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8B1C7" w14:textId="77777777" w:rsidR="00A25C06" w:rsidRPr="00595FAE" w:rsidRDefault="00A25C06" w:rsidP="003F411D">
      <w:pPr>
        <w:jc w:val="center"/>
        <w:rPr>
          <w:rFonts w:ascii="Franklin Gothic Book" w:hAnsi="Franklin Gothic Book" w:cs="Arial"/>
          <w:b/>
          <w:smallCaps/>
          <w:color w:val="000000" w:themeColor="text1"/>
          <w:sz w:val="20"/>
          <w:szCs w:val="16"/>
        </w:rPr>
      </w:pPr>
      <w:bookmarkStart w:id="0" w:name="_GoBack"/>
      <w:bookmarkEnd w:id="0"/>
      <w:r w:rsidRPr="00595FAE">
        <w:rPr>
          <w:rFonts w:ascii="Franklin Gothic Book" w:hAnsi="Franklin Gothic Book" w:cs="Arial"/>
          <w:b/>
          <w:smallCaps/>
          <w:color w:val="000000" w:themeColor="text1"/>
          <w:sz w:val="20"/>
          <w:szCs w:val="16"/>
        </w:rPr>
        <w:t>Nondisclosure Agreement</w:t>
      </w:r>
    </w:p>
    <w:p w14:paraId="7648D038" w14:textId="1931FBB7" w:rsidR="00A25C06" w:rsidRPr="00595FAE" w:rsidRDefault="00A25C06" w:rsidP="003F411D">
      <w:pPr>
        <w:jc w:val="center"/>
        <w:rPr>
          <w:rFonts w:ascii="Franklin Gothic Book" w:hAnsi="Franklin Gothic Book" w:cs="Arial"/>
          <w:b/>
          <w:smallCaps/>
          <w:color w:val="000000" w:themeColor="text1"/>
          <w:sz w:val="20"/>
          <w:szCs w:val="16"/>
        </w:rPr>
      </w:pPr>
      <w:r w:rsidRPr="00595FAE">
        <w:rPr>
          <w:rFonts w:ascii="Franklin Gothic Book" w:hAnsi="Franklin Gothic Book" w:cs="Arial"/>
          <w:b/>
          <w:smallCaps/>
          <w:color w:val="000000" w:themeColor="text1"/>
          <w:sz w:val="20"/>
          <w:szCs w:val="16"/>
        </w:rPr>
        <w:t xml:space="preserve">Between </w:t>
      </w:r>
      <w:r w:rsidR="00595FAE">
        <w:rPr>
          <w:rFonts w:ascii="Franklin Gothic Book" w:hAnsi="Franklin Gothic Book" w:cs="Arial"/>
          <w:b/>
          <w:smallCaps/>
          <w:color w:val="000000" w:themeColor="text1"/>
          <w:sz w:val="20"/>
          <w:szCs w:val="16"/>
        </w:rPr>
        <w:t xml:space="preserve"> </w:t>
      </w:r>
      <w:sdt>
        <w:sdtPr>
          <w:rPr>
            <w:rFonts w:ascii="Franklin Gothic Book" w:hAnsi="Franklin Gothic Book" w:cs="Arial"/>
            <w:b/>
            <w:smallCaps/>
            <w:color w:val="000000" w:themeColor="text1"/>
            <w:sz w:val="20"/>
            <w:szCs w:val="20"/>
          </w:rPr>
          <w:id w:val="977333095"/>
          <w:placeholder>
            <w:docPart w:val="1994313EF5E04909AB230ED2B7AA7EB8"/>
          </w:placeholder>
          <w:showingPlcHdr/>
          <w15:appearance w15:val="hidden"/>
        </w:sdtPr>
        <w:sdtContent>
          <w:r w:rsidR="00595FAE" w:rsidRPr="00595FAE">
            <w:rPr>
              <w:rStyle w:val="PlaceholderText"/>
              <w:rFonts w:ascii="Franklin Gothic Book" w:hAnsi="Franklin Gothic Book"/>
              <w:sz w:val="20"/>
              <w:szCs w:val="20"/>
            </w:rPr>
            <w:t>Click or tap here to enter text.</w:t>
          </w:r>
        </w:sdtContent>
      </w:sdt>
    </w:p>
    <w:p w14:paraId="6268E5A2" w14:textId="1DB64E7B" w:rsidR="00A25C06" w:rsidRPr="00595FAE" w:rsidRDefault="00A25C06" w:rsidP="003F411D">
      <w:pPr>
        <w:jc w:val="center"/>
        <w:rPr>
          <w:rFonts w:ascii="Franklin Gothic Book" w:hAnsi="Franklin Gothic Book" w:cs="Arial"/>
          <w:b/>
          <w:smallCaps/>
          <w:color w:val="000000" w:themeColor="text1"/>
          <w:sz w:val="20"/>
          <w:szCs w:val="16"/>
        </w:rPr>
      </w:pPr>
      <w:r w:rsidRPr="00595FAE">
        <w:rPr>
          <w:rFonts w:ascii="Franklin Gothic Book" w:hAnsi="Franklin Gothic Book" w:cs="Arial"/>
          <w:b/>
          <w:smallCaps/>
          <w:color w:val="000000" w:themeColor="text1"/>
          <w:sz w:val="20"/>
          <w:szCs w:val="16"/>
        </w:rPr>
        <w:t>and Universities Space Research Association</w:t>
      </w:r>
    </w:p>
    <w:p w14:paraId="6D3E6A44" w14:textId="77777777" w:rsidR="00A25C06" w:rsidRPr="00595FAE" w:rsidRDefault="00A25C06" w:rsidP="003F411D">
      <w:pPr>
        <w:jc w:val="both"/>
        <w:rPr>
          <w:rFonts w:ascii="Franklin Gothic Book" w:hAnsi="Franklin Gothic Book" w:cs="Arial"/>
          <w:color w:val="000000" w:themeColor="text1"/>
          <w:sz w:val="20"/>
          <w:szCs w:val="16"/>
        </w:rPr>
      </w:pPr>
    </w:p>
    <w:p w14:paraId="0E7F9A8F" w14:textId="75FE1AC0" w:rsidR="00A25C06" w:rsidRPr="00595FAE" w:rsidRDefault="00A25C06" w:rsidP="00595FAE">
      <w:pPr>
        <w:pStyle w:val="Style1"/>
      </w:pPr>
      <w:r w:rsidRPr="00595FAE">
        <w:t xml:space="preserve">This Agreement is effective the </w:t>
      </w:r>
      <w:sdt>
        <w:sdtPr>
          <w:id w:val="-167331948"/>
          <w:placeholder>
            <w:docPart w:val="094FF2DA7384422C9EA0C928331B7160"/>
          </w:placeholder>
          <w:showingPlcHdr/>
        </w:sdtPr>
        <w:sdtContent>
          <w:r w:rsidR="00595FAE" w:rsidRPr="001F1A7C">
            <w:rPr>
              <w:rStyle w:val="PlaceholderText"/>
            </w:rPr>
            <w:t xml:space="preserve">Click or tap here to </w:t>
          </w:r>
          <w:r w:rsidR="00595FAE" w:rsidRPr="00595FAE">
            <w:rPr>
              <w:rStyle w:val="PlaceholderText"/>
            </w:rPr>
            <w:t>enter</w:t>
          </w:r>
          <w:r w:rsidR="00595FAE" w:rsidRPr="001F1A7C">
            <w:rPr>
              <w:rStyle w:val="PlaceholderText"/>
            </w:rPr>
            <w:t xml:space="preserve"> text.</w:t>
          </w:r>
        </w:sdtContent>
      </w:sdt>
      <w:r w:rsidRPr="00595FAE">
        <w:t xml:space="preserve">day </w:t>
      </w:r>
      <w:sdt>
        <w:sdtPr>
          <w:id w:val="70241023"/>
          <w:placeholder>
            <w:docPart w:val="4C5612F52B7E49F4AD4D0A28F8369C78"/>
          </w:placeholder>
          <w:showingPlcHdr/>
        </w:sdtPr>
        <w:sdtContent>
          <w:r w:rsidR="00595FAE" w:rsidRPr="001F1A7C">
            <w:rPr>
              <w:rStyle w:val="PlaceholderText"/>
            </w:rPr>
            <w:t>Click or tap here to enter text.</w:t>
          </w:r>
        </w:sdtContent>
      </w:sdt>
      <w:r w:rsidR="00595FAE">
        <w:t xml:space="preserve">, </w:t>
      </w:r>
      <w:r w:rsidRPr="00595FAE">
        <w:t>201</w:t>
      </w:r>
      <w:r w:rsidR="00595FAE">
        <w:t xml:space="preserve"> </w:t>
      </w:r>
      <w:sdt>
        <w:sdtPr>
          <w:id w:val="-71587422"/>
          <w:placeholder>
            <w:docPart w:val="7F9C531050F04D6F8EABDDF942243556"/>
          </w:placeholder>
          <w:showingPlcHdr/>
        </w:sdtPr>
        <w:sdtContent>
          <w:r w:rsidR="00595FAE" w:rsidRPr="001F1A7C">
            <w:rPr>
              <w:rStyle w:val="PlaceholderText"/>
            </w:rPr>
            <w:t>Click or tap here to enter text.</w:t>
          </w:r>
        </w:sdtContent>
      </w:sdt>
      <w:r w:rsidR="00595FAE">
        <w:t>,</w:t>
      </w:r>
      <w:r w:rsidRPr="00595FAE">
        <w:t xml:space="preserve"> ("Effective Date") by and between </w:t>
      </w:r>
      <w:sdt>
        <w:sdtPr>
          <w:id w:val="1852841591"/>
          <w:placeholder>
            <w:docPart w:val="EEDDA33F166843F6BBCEE4D789D6BE11"/>
          </w:placeholder>
          <w:showingPlcHdr/>
        </w:sdtPr>
        <w:sdtContent>
          <w:r w:rsidR="00595FAE" w:rsidRPr="001F1A7C">
            <w:rPr>
              <w:rStyle w:val="PlaceholderText"/>
            </w:rPr>
            <w:t>Click or tap here to enter text.</w:t>
          </w:r>
        </w:sdtContent>
      </w:sdt>
      <w:r w:rsidR="00595FAE">
        <w:t xml:space="preserve"> </w:t>
      </w:r>
      <w:r w:rsidRPr="00595FAE">
        <w:t>(hereinafter referred to as "</w:t>
      </w:r>
      <w:sdt>
        <w:sdtPr>
          <w:id w:val="-954096941"/>
          <w:placeholder>
            <w:docPart w:val="3AED5074995A4A8EAB03A7A51927BC4D"/>
          </w:placeholder>
          <w:showingPlcHdr/>
        </w:sdtPr>
        <w:sdtContent>
          <w:r w:rsidR="00595FAE" w:rsidRPr="001F1A7C">
            <w:rPr>
              <w:rStyle w:val="PlaceholderText"/>
            </w:rPr>
            <w:t>Click or tap here to enter text.</w:t>
          </w:r>
        </w:sdtContent>
      </w:sdt>
      <w:r w:rsidRPr="00595FAE">
        <w:t xml:space="preserve">") with its principal address </w:t>
      </w:r>
      <w:sdt>
        <w:sdtPr>
          <w:id w:val="1957061028"/>
          <w:placeholder>
            <w:docPart w:val="C323364EF7A7415E88E8E7204ABB105D"/>
          </w:placeholder>
          <w:showingPlcHdr/>
        </w:sdtPr>
        <w:sdtContent>
          <w:r w:rsidR="00595FAE" w:rsidRPr="001F1A7C">
            <w:rPr>
              <w:rStyle w:val="PlaceholderText"/>
            </w:rPr>
            <w:t>Click or tap here to enter text.</w:t>
          </w:r>
        </w:sdtContent>
      </w:sdt>
      <w:r w:rsidR="00595FAE">
        <w:t xml:space="preserve"> </w:t>
      </w:r>
      <w:r w:rsidRPr="00595FAE">
        <w:t xml:space="preserve">and Universities Space Research Association (hereinafter referred to as "USRA" or “the Disclosing Party”). </w:t>
      </w:r>
      <w:r w:rsidR="00807715" w:rsidRPr="00595FAE">
        <w:t xml:space="preserve"> </w:t>
      </w:r>
      <w:r w:rsidRPr="00595FAE">
        <w:t xml:space="preserve">Whereas </w:t>
      </w:r>
      <w:sdt>
        <w:sdtPr>
          <w:id w:val="-474991196"/>
          <w:placeholder>
            <w:docPart w:val="1A8891DCAACD4D16AD44A03898A0F8EC"/>
          </w:placeholder>
          <w:showingPlcHdr/>
        </w:sdtPr>
        <w:sdtContent>
          <w:r w:rsidR="00595FAE" w:rsidRPr="001F1A7C">
            <w:rPr>
              <w:rStyle w:val="PlaceholderText"/>
            </w:rPr>
            <w:t>Click or tap here to enter text.</w:t>
          </w:r>
        </w:sdtContent>
      </w:sdt>
      <w:r w:rsidRPr="00595FAE">
        <w:t>(hereinafter referred to as “</w:t>
      </w:r>
      <w:sdt>
        <w:sdtPr>
          <w:id w:val="243231134"/>
          <w:placeholder>
            <w:docPart w:val="C073BCD90E3949388238F5A207E3178A"/>
          </w:placeholder>
          <w:showingPlcHdr/>
        </w:sdtPr>
        <w:sdtContent>
          <w:r w:rsidR="00595FAE" w:rsidRPr="001F1A7C">
            <w:rPr>
              <w:rStyle w:val="PlaceholderText"/>
            </w:rPr>
            <w:t>Click or tap here to enter text.</w:t>
          </w:r>
        </w:sdtContent>
      </w:sdt>
      <w:r w:rsidRPr="00595FAE">
        <w:t xml:space="preserve">” or “the Receiving Party”) desires to evaluate certain USRA Proprietary Technical or Business Information, and whereas USRA may disclose to </w:t>
      </w:r>
      <w:sdt>
        <w:sdtPr>
          <w:id w:val="-1304307146"/>
          <w:placeholder>
            <w:docPart w:val="BF950BAB75DD40D1A1280D2A8A4988D9"/>
          </w:placeholder>
          <w:showingPlcHdr/>
        </w:sdtPr>
        <w:sdtContent>
          <w:r w:rsidR="00595FAE" w:rsidRPr="001F1A7C">
            <w:rPr>
              <w:rStyle w:val="PlaceholderText"/>
            </w:rPr>
            <w:t>Click or tap here to enter text.</w:t>
          </w:r>
        </w:sdtContent>
      </w:sdt>
      <w:r w:rsidR="00595FAE">
        <w:t xml:space="preserve"> </w:t>
      </w:r>
      <w:r w:rsidRPr="00595FAE">
        <w:t xml:space="preserve">Proprietary Information to facilitate such evaluation, now, therefore, in consideration of the foregoing and the mutual promises contained herein, </w:t>
      </w:r>
      <w:sdt>
        <w:sdtPr>
          <w:id w:val="-1353097999"/>
          <w:placeholder>
            <w:docPart w:val="E38A353A148B46A68DEC08BDEE37EDE2"/>
          </w:placeholder>
          <w:showingPlcHdr/>
        </w:sdtPr>
        <w:sdtContent>
          <w:r w:rsidR="00595FAE" w:rsidRPr="001F1A7C">
            <w:rPr>
              <w:rStyle w:val="PlaceholderText"/>
            </w:rPr>
            <w:t>Click or tap here to enter text.</w:t>
          </w:r>
        </w:sdtContent>
      </w:sdt>
      <w:r w:rsidR="00595FAE">
        <w:t xml:space="preserve"> </w:t>
      </w:r>
      <w:r w:rsidRPr="00595FAE">
        <w:t>and USRA hereby agree as follows:</w:t>
      </w:r>
    </w:p>
    <w:p w14:paraId="505909FC" w14:textId="77777777" w:rsidR="00A25C06" w:rsidRPr="00595FAE" w:rsidRDefault="00A25C06" w:rsidP="003F411D">
      <w:pPr>
        <w:jc w:val="both"/>
        <w:rPr>
          <w:rFonts w:ascii="Franklin Gothic Book" w:hAnsi="Franklin Gothic Book" w:cs="Arial"/>
          <w:color w:val="000000" w:themeColor="text1"/>
          <w:sz w:val="20"/>
          <w:szCs w:val="16"/>
        </w:rPr>
      </w:pPr>
    </w:p>
    <w:p w14:paraId="02E0DE92" w14:textId="728D36D9" w:rsidR="00A25C06" w:rsidRDefault="00A25C06" w:rsidP="00033420">
      <w:pPr>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SUBJECT OF USRA’S PROPRIETARY INFORMATION: </w:t>
      </w:r>
    </w:p>
    <w:sdt>
      <w:sdtPr>
        <w:rPr>
          <w:rFonts w:ascii="Franklin Gothic Book" w:hAnsi="Franklin Gothic Book" w:cs="Arial"/>
          <w:color w:val="000000" w:themeColor="text1"/>
          <w:sz w:val="20"/>
          <w:szCs w:val="16"/>
        </w:rPr>
        <w:id w:val="-1700699986"/>
        <w:placeholder>
          <w:docPart w:val="DC8D88259DBB45F480B00BE8870668F0"/>
        </w:placeholder>
        <w:showingPlcHdr/>
        <w15:appearance w15:val="hidden"/>
      </w:sdtPr>
      <w:sdtContent>
        <w:p w14:paraId="2E7E25BC" w14:textId="2CE1AA9C" w:rsidR="00595FAE" w:rsidRPr="00595FAE" w:rsidRDefault="00595FAE" w:rsidP="00033420">
          <w:pPr>
            <w:rPr>
              <w:rFonts w:ascii="Franklin Gothic Book" w:hAnsi="Franklin Gothic Book" w:cs="Arial"/>
              <w:color w:val="000000" w:themeColor="text1"/>
              <w:sz w:val="20"/>
              <w:szCs w:val="16"/>
            </w:rPr>
          </w:pPr>
          <w:r w:rsidRPr="00F9118F">
            <w:rPr>
              <w:rStyle w:val="PlaceholderText"/>
              <w:rFonts w:ascii="Franklin Gothic Book" w:hAnsi="Franklin Gothic Book"/>
              <w:sz w:val="20"/>
              <w:szCs w:val="20"/>
            </w:rPr>
            <w:t>Click or tap here to enter text.</w:t>
          </w:r>
        </w:p>
      </w:sdtContent>
    </w:sdt>
    <w:p w14:paraId="07C7283C" w14:textId="77777777" w:rsidR="00A25C06" w:rsidRPr="00595FAE" w:rsidRDefault="00A25C06" w:rsidP="00033420">
      <w:pPr>
        <w:rPr>
          <w:rFonts w:ascii="Franklin Gothic Book" w:hAnsi="Franklin Gothic Book" w:cs="Arial"/>
          <w:color w:val="000000" w:themeColor="text1"/>
          <w:sz w:val="20"/>
          <w:szCs w:val="16"/>
        </w:rPr>
      </w:pPr>
    </w:p>
    <w:p w14:paraId="7E5F4B2E" w14:textId="54A07CC6" w:rsidR="00A25C06" w:rsidRDefault="00A25C06" w:rsidP="00033420">
      <w:pPr>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PURPOSE OF AGREEMENT: </w:t>
      </w:r>
    </w:p>
    <w:p w14:paraId="2BDFA8EC" w14:textId="12175C68" w:rsidR="00595FAE" w:rsidRDefault="00595FAE" w:rsidP="00033420">
      <w:pPr>
        <w:rPr>
          <w:rFonts w:ascii="Franklin Gothic Book" w:hAnsi="Franklin Gothic Book" w:cs="Arial"/>
          <w:color w:val="000000" w:themeColor="text1"/>
          <w:sz w:val="20"/>
          <w:szCs w:val="16"/>
        </w:rPr>
      </w:pPr>
    </w:p>
    <w:sdt>
      <w:sdtPr>
        <w:rPr>
          <w:rFonts w:ascii="Franklin Gothic Book" w:hAnsi="Franklin Gothic Book" w:cs="Arial"/>
          <w:color w:val="000000" w:themeColor="text1"/>
          <w:sz w:val="20"/>
          <w:szCs w:val="16"/>
        </w:rPr>
        <w:id w:val="-286118907"/>
        <w:placeholder>
          <w:docPart w:val="F011048F97D544938417EF5DD1868F40"/>
        </w:placeholder>
        <w:showingPlcHdr/>
      </w:sdtPr>
      <w:sdtContent>
        <w:p w14:paraId="2540C1FF" w14:textId="6107B466" w:rsidR="00595FAE" w:rsidRPr="00595FAE" w:rsidRDefault="00F9118F" w:rsidP="00033420">
          <w:pPr>
            <w:rPr>
              <w:rFonts w:ascii="Franklin Gothic Book" w:hAnsi="Franklin Gothic Book" w:cs="Arial"/>
              <w:color w:val="000000" w:themeColor="text1"/>
              <w:sz w:val="20"/>
              <w:szCs w:val="16"/>
            </w:rPr>
          </w:pPr>
          <w:r w:rsidRPr="00F9118F">
            <w:rPr>
              <w:rStyle w:val="PlaceholderText"/>
              <w:rFonts w:ascii="Franklin Gothic Book" w:hAnsi="Franklin Gothic Book"/>
              <w:sz w:val="20"/>
              <w:szCs w:val="20"/>
            </w:rPr>
            <w:t>Click or tap here to enter text.</w:t>
          </w:r>
        </w:p>
      </w:sdtContent>
    </w:sdt>
    <w:p w14:paraId="28D41C30" w14:textId="77777777" w:rsidR="00A25C06" w:rsidRPr="00595FAE" w:rsidRDefault="00A25C06" w:rsidP="003F411D">
      <w:pPr>
        <w:jc w:val="both"/>
        <w:rPr>
          <w:rFonts w:ascii="Franklin Gothic Book" w:hAnsi="Franklin Gothic Book" w:cs="Arial"/>
          <w:color w:val="000000" w:themeColor="text1"/>
          <w:sz w:val="20"/>
          <w:szCs w:val="16"/>
        </w:rPr>
      </w:pPr>
    </w:p>
    <w:p w14:paraId="6C4A2AFC" w14:textId="77777777"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1.  Definitions</w:t>
      </w:r>
    </w:p>
    <w:p w14:paraId="746005AC" w14:textId="77777777" w:rsidR="00A25C06" w:rsidRPr="00595FAE" w:rsidRDefault="00A25C06" w:rsidP="003F411D">
      <w:pPr>
        <w:jc w:val="both"/>
        <w:rPr>
          <w:rFonts w:ascii="Franklin Gothic Book" w:hAnsi="Franklin Gothic Book" w:cs="Arial"/>
          <w:color w:val="000000" w:themeColor="text1"/>
          <w:sz w:val="20"/>
          <w:szCs w:val="16"/>
        </w:rPr>
      </w:pPr>
    </w:p>
    <w:p w14:paraId="22C6888E" w14:textId="77777777"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(a) Trade Secrets - As used in this Agreement the term "Trade Secrets" shall mean any scientific or technical information, design, process, procedure, formula, or improvement that is commercially valuable and secret in that it is not generally known in the industry in the areas in which it is utilized.</w:t>
      </w:r>
    </w:p>
    <w:p w14:paraId="357166CF" w14:textId="77777777" w:rsidR="00A25C06" w:rsidRPr="00595FAE" w:rsidRDefault="00A25C06" w:rsidP="003F411D">
      <w:pPr>
        <w:jc w:val="both"/>
        <w:rPr>
          <w:rFonts w:ascii="Franklin Gothic Book" w:hAnsi="Franklin Gothic Book" w:cs="Arial"/>
          <w:color w:val="000000" w:themeColor="text1"/>
          <w:sz w:val="20"/>
          <w:szCs w:val="16"/>
        </w:rPr>
      </w:pPr>
    </w:p>
    <w:p w14:paraId="5A81E804" w14:textId="77777777"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(b) Confidential Information - As used in this Agreement the term "Confidential Information" shall mean any data or information having commercial value which may include but not be limited to data, data bases, product plans, strategies, forecasts, research procedures and development, marketing techniques procedures and materials, customer names and other information related to customers, price-lists, pricing policies and financial information which the parties consider sensitive and which is not generally known to the public.</w:t>
      </w:r>
    </w:p>
    <w:p w14:paraId="44AED2F8" w14:textId="77777777" w:rsidR="00A25C06" w:rsidRPr="00595FAE" w:rsidRDefault="00A25C06" w:rsidP="003F411D">
      <w:pPr>
        <w:jc w:val="both"/>
        <w:rPr>
          <w:rFonts w:ascii="Franklin Gothic Book" w:hAnsi="Franklin Gothic Book" w:cs="Arial"/>
          <w:color w:val="000000" w:themeColor="text1"/>
          <w:sz w:val="20"/>
          <w:szCs w:val="16"/>
        </w:rPr>
      </w:pPr>
    </w:p>
    <w:p w14:paraId="01E0550E" w14:textId="77777777"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(c) Proprietary Information - As used in this Agreement the term "Proprietary Information" shall mean Trade Secrets and Confidential Information, as defined above.</w:t>
      </w:r>
    </w:p>
    <w:p w14:paraId="162BAF37" w14:textId="77777777" w:rsidR="00A25C06" w:rsidRPr="00595FAE" w:rsidRDefault="00A25C06" w:rsidP="003F411D">
      <w:pPr>
        <w:jc w:val="both"/>
        <w:rPr>
          <w:rFonts w:ascii="Franklin Gothic Book" w:hAnsi="Franklin Gothic Book" w:cs="Arial"/>
          <w:color w:val="000000" w:themeColor="text1"/>
          <w:sz w:val="20"/>
          <w:szCs w:val="16"/>
        </w:rPr>
      </w:pPr>
    </w:p>
    <w:p w14:paraId="24ED7C25" w14:textId="3E5E2C5E"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2.  </w:t>
      </w:r>
      <w:sdt>
        <w:sdtPr>
          <w:rPr>
            <w:rStyle w:val="Style2"/>
          </w:rPr>
          <w:id w:val="1338034686"/>
          <w:placeholder>
            <w:docPart w:val="7C029436991E4D8B8DA98D1954A97BFF"/>
          </w:placeholder>
          <w:showingPlcHdr/>
        </w:sdtPr>
        <w:sdtEndPr>
          <w:rPr>
            <w:rStyle w:val="DefaultParagraphFont"/>
            <w:rFonts w:cs="Arial"/>
            <w:color w:val="000000" w:themeColor="text1"/>
            <w:szCs w:val="16"/>
          </w:rPr>
        </w:sdtEnd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agrees to hold Proprietary Information received hereunder in confidence and to utilize its best efforts to avoid disclosure of such Proprietary Information to any person, firm, corporation or individual other than </w:t>
      </w:r>
      <w:r w:rsidR="00595FAE">
        <w:rPr>
          <w:rFonts w:ascii="Franklin Gothic Book" w:hAnsi="Franklin Gothic Book" w:cs="Arial"/>
          <w:color w:val="000000" w:themeColor="text1"/>
          <w:sz w:val="20"/>
          <w:szCs w:val="16"/>
        </w:rPr>
        <w:t xml:space="preserve"> </w:t>
      </w:r>
      <w:sdt>
        <w:sdtPr>
          <w:rPr>
            <w:rFonts w:ascii="Franklin Gothic Book" w:hAnsi="Franklin Gothic Book" w:cs="Arial"/>
            <w:color w:val="000000" w:themeColor="text1"/>
            <w:sz w:val="20"/>
            <w:szCs w:val="16"/>
          </w:rPr>
          <w:id w:val="-1953152506"/>
          <w:placeholder>
            <w:docPart w:val="DAD7A8BD8E784452BBBD5996E1193BC7"/>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employees or agents who must have access to such Proprietary Information in order to evaluate it for internal purposes only and who have signed appropriate agreements to protect the confidentiality of the Proprietary Information.</w:t>
      </w:r>
      <w:r w:rsidR="002E7FB4" w:rsidRP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 </w:t>
      </w:r>
      <w:sdt>
        <w:sdtPr>
          <w:rPr>
            <w:rFonts w:ascii="Franklin Gothic Book" w:hAnsi="Franklin Gothic Book" w:cs="Arial"/>
            <w:color w:val="000000" w:themeColor="text1"/>
            <w:sz w:val="20"/>
            <w:szCs w:val="16"/>
          </w:rPr>
          <w:id w:val="-622913424"/>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shall have no obligation of confidentiality with respect to information received hereunder, which:</w:t>
      </w:r>
    </w:p>
    <w:p w14:paraId="45C05389" w14:textId="77777777" w:rsidR="00A25C06" w:rsidRPr="00595FAE" w:rsidRDefault="00A25C06" w:rsidP="003F411D">
      <w:pPr>
        <w:jc w:val="both"/>
        <w:rPr>
          <w:rFonts w:ascii="Franklin Gothic Book" w:hAnsi="Franklin Gothic Book" w:cs="Arial"/>
          <w:color w:val="000000" w:themeColor="text1"/>
          <w:sz w:val="20"/>
          <w:szCs w:val="16"/>
        </w:rPr>
      </w:pPr>
    </w:p>
    <w:p w14:paraId="7E517C2B" w14:textId="52942D28"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(a) is already known to </w:t>
      </w:r>
      <w:sdt>
        <w:sdtPr>
          <w:rPr>
            <w:rFonts w:ascii="Franklin Gothic Book" w:hAnsi="Franklin Gothic Book" w:cs="Arial"/>
            <w:color w:val="000000" w:themeColor="text1"/>
            <w:sz w:val="20"/>
            <w:szCs w:val="16"/>
          </w:rPr>
          <w:id w:val="719244101"/>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at the time of disclosure as evidenced by written records of </w:t>
      </w:r>
      <w:sdt>
        <w:sdtPr>
          <w:rPr>
            <w:rFonts w:ascii="Franklin Gothic Book" w:hAnsi="Franklin Gothic Book" w:cs="Arial"/>
            <w:color w:val="000000" w:themeColor="text1"/>
            <w:sz w:val="20"/>
            <w:szCs w:val="16"/>
          </w:rPr>
          <w:id w:val="1215244399"/>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produced for USRA's inspection upon request; or</w:t>
      </w:r>
    </w:p>
    <w:p w14:paraId="17156FD1" w14:textId="77777777" w:rsidR="00A25C06" w:rsidRPr="00595FAE" w:rsidRDefault="00A25C06" w:rsidP="003F411D">
      <w:pPr>
        <w:jc w:val="both"/>
        <w:rPr>
          <w:rFonts w:ascii="Franklin Gothic Book" w:hAnsi="Franklin Gothic Book" w:cs="Arial"/>
          <w:color w:val="000000" w:themeColor="text1"/>
          <w:sz w:val="20"/>
          <w:szCs w:val="16"/>
        </w:rPr>
      </w:pPr>
    </w:p>
    <w:p w14:paraId="2C6F5182" w14:textId="77777777"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(b) is or becomes publicly known without the wrongful act or breach of this Agreement; or</w:t>
      </w:r>
    </w:p>
    <w:p w14:paraId="4596C4FD" w14:textId="77777777" w:rsidR="00A25C06" w:rsidRPr="00595FAE" w:rsidRDefault="00A25C06" w:rsidP="003F411D">
      <w:pPr>
        <w:jc w:val="both"/>
        <w:rPr>
          <w:rFonts w:ascii="Franklin Gothic Book" w:hAnsi="Franklin Gothic Book" w:cs="Arial"/>
          <w:color w:val="000000" w:themeColor="text1"/>
          <w:sz w:val="20"/>
          <w:szCs w:val="16"/>
        </w:rPr>
      </w:pPr>
    </w:p>
    <w:p w14:paraId="440FF2CE" w14:textId="3C42A3B6" w:rsidR="00A25C06" w:rsidRPr="00595FAE" w:rsidRDefault="00595FAE" w:rsidP="003F411D">
      <w:pPr>
        <w:jc w:val="both"/>
        <w:rPr>
          <w:rFonts w:ascii="Franklin Gothic Book" w:hAnsi="Franklin Gothic Book" w:cs="Arial"/>
          <w:color w:val="000000" w:themeColor="text1"/>
          <w:sz w:val="20"/>
          <w:szCs w:val="16"/>
        </w:rPr>
      </w:pPr>
      <w:r>
        <w:rPr>
          <w:rFonts w:ascii="Franklin Gothic Book" w:hAnsi="Franklin Gothic Book" w:cs="Arial"/>
          <w:color w:val="000000" w:themeColor="text1"/>
          <w:sz w:val="20"/>
          <w:szCs w:val="16"/>
        </w:rPr>
        <w:t xml:space="preserve">(c) is rightfully received by </w:t>
      </w:r>
      <w:sdt>
        <w:sdtPr>
          <w:rPr>
            <w:rFonts w:ascii="Franklin Gothic Book" w:hAnsi="Franklin Gothic Book" w:cs="Arial"/>
            <w:color w:val="000000" w:themeColor="text1"/>
            <w:sz w:val="20"/>
            <w:szCs w:val="16"/>
          </w:rPr>
          <w:id w:val="-1701932593"/>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Pr>
          <w:rFonts w:ascii="Franklin Gothic Book" w:hAnsi="Franklin Gothic Book" w:cs="Arial"/>
          <w:color w:val="000000" w:themeColor="text1"/>
          <w:sz w:val="20"/>
          <w:szCs w:val="16"/>
        </w:rPr>
        <w:t xml:space="preserve"> </w:t>
      </w:r>
      <w:r w:rsidR="00A25C06" w:rsidRPr="00595FAE">
        <w:rPr>
          <w:rFonts w:ascii="Franklin Gothic Book" w:hAnsi="Franklin Gothic Book" w:cs="Arial"/>
          <w:color w:val="000000" w:themeColor="text1"/>
          <w:sz w:val="20"/>
          <w:szCs w:val="16"/>
        </w:rPr>
        <w:t>on a non-confidential basis from a third party with a lawful right to disclose; or</w:t>
      </w:r>
    </w:p>
    <w:p w14:paraId="32E29AF5" w14:textId="77777777" w:rsidR="00A25C06" w:rsidRPr="00595FAE" w:rsidRDefault="00A25C06" w:rsidP="003F411D">
      <w:pPr>
        <w:jc w:val="both"/>
        <w:rPr>
          <w:rFonts w:ascii="Franklin Gothic Book" w:hAnsi="Franklin Gothic Book" w:cs="Arial"/>
          <w:color w:val="000000" w:themeColor="text1"/>
          <w:sz w:val="20"/>
          <w:szCs w:val="16"/>
        </w:rPr>
      </w:pPr>
    </w:p>
    <w:p w14:paraId="3A5F85D7" w14:textId="77777777"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(d) is approved for release to a third party by the written authorization of USRA.</w:t>
      </w:r>
    </w:p>
    <w:p w14:paraId="7D9E64F7" w14:textId="77777777" w:rsidR="00A25C06" w:rsidRPr="00595FAE" w:rsidRDefault="00A25C06" w:rsidP="003F411D">
      <w:pPr>
        <w:jc w:val="both"/>
        <w:rPr>
          <w:rFonts w:ascii="Franklin Gothic Book" w:hAnsi="Franklin Gothic Book" w:cs="Arial"/>
          <w:color w:val="000000" w:themeColor="text1"/>
          <w:sz w:val="20"/>
          <w:szCs w:val="16"/>
        </w:rPr>
      </w:pPr>
    </w:p>
    <w:p w14:paraId="40944C18" w14:textId="7085AE2E"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3.  </w:t>
      </w:r>
      <w:sdt>
        <w:sdtPr>
          <w:rPr>
            <w:rFonts w:ascii="Franklin Gothic Book" w:hAnsi="Franklin Gothic Book" w:cs="Arial"/>
            <w:color w:val="000000" w:themeColor="text1"/>
            <w:sz w:val="20"/>
            <w:szCs w:val="16"/>
          </w:rPr>
          <w:id w:val="1894151006"/>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shall not be liable to USRA for the disclosure of Proprietary Information that is obligated to be disclosed by order of a court of competent jurisdiction;</w:t>
      </w:r>
      <w:r w:rsidRPr="00595FAE">
        <w:rPr>
          <w:rFonts w:ascii="Franklin Gothic Book" w:hAnsi="Franklin Gothic Book"/>
          <w:color w:val="000000" w:themeColor="text1"/>
          <w:sz w:val="32"/>
        </w:rPr>
        <w:t xml:space="preserve"> </w:t>
      </w:r>
      <w:r w:rsidRPr="00595FAE">
        <w:rPr>
          <w:rFonts w:ascii="Franklin Gothic Book" w:hAnsi="Franklin Gothic Book"/>
          <w:color w:val="000000" w:themeColor="text1"/>
          <w:sz w:val="20"/>
          <w:szCs w:val="16"/>
        </w:rPr>
        <w:t xml:space="preserve">provided that </w:t>
      </w:r>
      <w:sdt>
        <w:sdtPr>
          <w:rPr>
            <w:rFonts w:ascii="Franklin Gothic Book" w:hAnsi="Franklin Gothic Book"/>
            <w:color w:val="000000" w:themeColor="text1"/>
            <w:sz w:val="20"/>
            <w:szCs w:val="16"/>
          </w:rPr>
          <w:id w:val="1047259036"/>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olor w:val="000000" w:themeColor="text1"/>
          <w:sz w:val="20"/>
          <w:szCs w:val="16"/>
        </w:rPr>
        <w:t xml:space="preserve">, </w:t>
      </w:r>
      <w:r w:rsidRPr="00595FAE">
        <w:rPr>
          <w:rFonts w:ascii="Franklin Gothic Book" w:hAnsi="Franklin Gothic Book"/>
          <w:color w:val="000000" w:themeColor="text1"/>
          <w:sz w:val="20"/>
          <w:szCs w:val="16"/>
        </w:rPr>
        <w:t>upon being required to disclose such Confidential Information gives USRA notice of the proposed disclosure with sufficient time for USRA to seek relief and that such disclosure, if made, is made so as to maximize the protection of the information from further disclosure</w:t>
      </w:r>
      <w:r w:rsidRPr="00595FAE">
        <w:rPr>
          <w:rFonts w:ascii="Franklin Gothic Book" w:hAnsi="Franklin Gothic Book" w:cs="Arial"/>
          <w:color w:val="000000" w:themeColor="text1"/>
          <w:sz w:val="20"/>
          <w:szCs w:val="16"/>
        </w:rPr>
        <w:t>.</w:t>
      </w:r>
    </w:p>
    <w:p w14:paraId="14381202" w14:textId="77777777" w:rsidR="00A25C06" w:rsidRPr="00595FAE" w:rsidRDefault="00A25C06" w:rsidP="003F411D">
      <w:pPr>
        <w:jc w:val="both"/>
        <w:rPr>
          <w:rFonts w:ascii="Franklin Gothic Book" w:hAnsi="Franklin Gothic Book" w:cs="Arial"/>
          <w:color w:val="000000" w:themeColor="text1"/>
          <w:sz w:val="20"/>
          <w:szCs w:val="16"/>
        </w:rPr>
      </w:pPr>
    </w:p>
    <w:p w14:paraId="46178FAC" w14:textId="27728216"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4.  Any information pertaining to</w:t>
      </w:r>
      <w:r w:rsidR="00595FAE">
        <w:rPr>
          <w:rFonts w:ascii="Franklin Gothic Book" w:hAnsi="Franklin Gothic Book" w:cs="Arial"/>
          <w:color w:val="000000" w:themeColor="text1"/>
          <w:sz w:val="20"/>
          <w:szCs w:val="16"/>
        </w:rPr>
        <w:t xml:space="preserve"> </w:t>
      </w:r>
      <w:sdt>
        <w:sdtPr>
          <w:rPr>
            <w:rFonts w:ascii="Franklin Gothic Book" w:hAnsi="Franklin Gothic Book" w:cs="Arial"/>
            <w:color w:val="000000" w:themeColor="text1"/>
            <w:sz w:val="20"/>
            <w:szCs w:val="16"/>
          </w:rPr>
          <w:id w:val="394404371"/>
          <w:placeholder>
            <w:docPart w:val="DefaultPlaceholder_-1854013440"/>
          </w:placeholder>
          <w:showingPlcHdr/>
        </w:sdtPr>
        <w:sdtContent>
          <w:r w:rsidR="00F9118F" w:rsidRPr="00F9118F">
            <w:rPr>
              <w:rStyle w:val="PlaceholderText"/>
              <w:rFonts w:ascii="Franklin Gothic Book" w:hAnsi="Franklin Gothic Book"/>
              <w:sz w:val="20"/>
              <w:szCs w:val="20"/>
            </w:rPr>
            <w:t xml:space="preserve">Click or tap here to enter </w:t>
          </w:r>
          <w:proofErr w:type="spellStart"/>
          <w:r w:rsidR="00F9118F" w:rsidRPr="00F9118F">
            <w:rPr>
              <w:rStyle w:val="PlaceholderText"/>
              <w:rFonts w:ascii="Franklin Gothic Book" w:hAnsi="Franklin Gothic Book"/>
              <w:sz w:val="20"/>
              <w:szCs w:val="20"/>
            </w:rPr>
            <w:t>text.</w:t>
          </w:r>
        </w:sdtContent>
      </w:sdt>
      <w:r w:rsidR="00595FAE">
        <w:rPr>
          <w:rFonts w:ascii="Franklin Gothic Book" w:hAnsi="Franklin Gothic Book" w:cs="Arial"/>
          <w:color w:val="000000" w:themeColor="text1"/>
          <w:sz w:val="20"/>
          <w:szCs w:val="16"/>
        </w:rPr>
        <w:t>,</w:t>
      </w:r>
      <w:r w:rsidRPr="00595FAE">
        <w:rPr>
          <w:rFonts w:ascii="Franklin Gothic Book" w:hAnsi="Franklin Gothic Book" w:cs="Arial"/>
          <w:color w:val="000000" w:themeColor="text1"/>
          <w:sz w:val="20"/>
          <w:szCs w:val="16"/>
        </w:rPr>
        <w:t>which</w:t>
      </w:r>
      <w:proofErr w:type="spellEnd"/>
      <w:r w:rsidRPr="00595FAE">
        <w:rPr>
          <w:rFonts w:ascii="Franklin Gothic Book" w:hAnsi="Franklin Gothic Book" w:cs="Arial"/>
          <w:color w:val="000000" w:themeColor="text1"/>
          <w:sz w:val="20"/>
          <w:szCs w:val="16"/>
        </w:rPr>
        <w:t xml:space="preserve"> is disclosed by USRA to </w:t>
      </w:r>
      <w:sdt>
        <w:sdtPr>
          <w:rPr>
            <w:rFonts w:ascii="Franklin Gothic Book" w:hAnsi="Franklin Gothic Book" w:cs="Arial"/>
            <w:color w:val="000000" w:themeColor="text1"/>
            <w:sz w:val="20"/>
            <w:szCs w:val="16"/>
          </w:rPr>
          <w:id w:val="-357901917"/>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and marked as “Proprietary” by USRA shall be treated as Proprietary Information. </w:t>
      </w:r>
      <w:r w:rsidR="002E7FB4" w:rsidRP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All other information disclosed by USRA to </w:t>
      </w:r>
      <w:sdt>
        <w:sdtPr>
          <w:rPr>
            <w:rFonts w:ascii="Franklin Gothic Book" w:hAnsi="Franklin Gothic Book" w:cs="Arial"/>
            <w:color w:val="000000" w:themeColor="text1"/>
            <w:sz w:val="20"/>
            <w:szCs w:val="16"/>
          </w:rPr>
          <w:id w:val="1291012910"/>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shall not be considered Proprietary Information unless in the case of orally or visually disclosed information, USRA indicates to </w:t>
      </w:r>
      <w:sdt>
        <w:sdtPr>
          <w:rPr>
            <w:rFonts w:ascii="Franklin Gothic Book" w:hAnsi="Franklin Gothic Book" w:cs="Arial"/>
            <w:color w:val="000000" w:themeColor="text1"/>
            <w:sz w:val="20"/>
            <w:szCs w:val="16"/>
          </w:rPr>
          <w:id w:val="-680357256"/>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at the time of such disclosure that the information is Proprietary and within thirty (30) days of such disclosure provides </w:t>
      </w:r>
      <w:sdt>
        <w:sdtPr>
          <w:rPr>
            <w:rFonts w:ascii="Franklin Gothic Book" w:hAnsi="Franklin Gothic Book" w:cs="Arial"/>
            <w:color w:val="000000" w:themeColor="text1"/>
            <w:sz w:val="20"/>
            <w:szCs w:val="16"/>
          </w:rPr>
          <w:id w:val="-306860671"/>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with an appropriately marked writing which sets forth such Proprietary Information.</w:t>
      </w:r>
    </w:p>
    <w:p w14:paraId="10EF9520" w14:textId="77777777" w:rsidR="00A25C06" w:rsidRPr="00595FAE" w:rsidRDefault="00A25C06" w:rsidP="003F411D">
      <w:pPr>
        <w:jc w:val="both"/>
        <w:rPr>
          <w:rFonts w:ascii="Franklin Gothic Book" w:hAnsi="Franklin Gothic Book" w:cs="Arial"/>
          <w:color w:val="000000" w:themeColor="text1"/>
          <w:sz w:val="20"/>
          <w:szCs w:val="16"/>
        </w:rPr>
      </w:pPr>
    </w:p>
    <w:p w14:paraId="5238A5B8" w14:textId="2841CEB2"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5.  Nothing in this Agreement shall be construed to grant </w:t>
      </w:r>
      <w:sdt>
        <w:sdtPr>
          <w:rPr>
            <w:rFonts w:ascii="Franklin Gothic Book" w:hAnsi="Franklin Gothic Book" w:cs="Arial"/>
            <w:color w:val="000000" w:themeColor="text1"/>
            <w:sz w:val="20"/>
            <w:szCs w:val="16"/>
          </w:rPr>
          <w:id w:val="2112319295"/>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any right, title or license in any Proprietary Information</w:t>
      </w:r>
      <w:r w:rsidR="00B838AC" w:rsidRPr="00595FAE">
        <w:rPr>
          <w:rFonts w:ascii="Franklin Gothic Book" w:hAnsi="Franklin Gothic Book" w:cs="Arial"/>
          <w:color w:val="000000" w:themeColor="text1"/>
          <w:sz w:val="20"/>
          <w:szCs w:val="16"/>
        </w:rPr>
        <w:t xml:space="preserve"> and Confidential Information</w:t>
      </w:r>
      <w:r w:rsidRPr="00595FAE">
        <w:rPr>
          <w:rFonts w:ascii="Franklin Gothic Book" w:hAnsi="Franklin Gothic Book" w:cs="Arial"/>
          <w:color w:val="000000" w:themeColor="text1"/>
          <w:sz w:val="20"/>
          <w:szCs w:val="16"/>
        </w:rPr>
        <w:t xml:space="preserve"> received hereunder</w:t>
      </w:r>
      <w:r w:rsidR="00B838AC" w:rsidRPr="00595FAE">
        <w:rPr>
          <w:rFonts w:ascii="Franklin Gothic Book" w:hAnsi="Franklin Gothic Book" w:cs="Arial"/>
          <w:color w:val="000000" w:themeColor="text1"/>
          <w:sz w:val="20"/>
          <w:szCs w:val="16"/>
        </w:rPr>
        <w:t>.  The Receiving Party hereby agrees to use</w:t>
      </w:r>
      <w:r w:rsidRPr="00595FAE">
        <w:rPr>
          <w:rFonts w:ascii="Franklin Gothic Book" w:hAnsi="Franklin Gothic Book" w:cs="Arial"/>
          <w:color w:val="000000" w:themeColor="text1"/>
          <w:sz w:val="20"/>
          <w:szCs w:val="16"/>
        </w:rPr>
        <w:t xml:space="preserve"> such Proprietary Information</w:t>
      </w:r>
      <w:r w:rsidR="00B838AC" w:rsidRPr="00595FAE">
        <w:rPr>
          <w:rFonts w:ascii="Franklin Gothic Book" w:hAnsi="Franklin Gothic Book" w:cs="Arial"/>
          <w:color w:val="000000" w:themeColor="text1"/>
          <w:sz w:val="20"/>
          <w:szCs w:val="16"/>
        </w:rPr>
        <w:t xml:space="preserve"> and Confidential Information</w:t>
      </w:r>
      <w:r w:rsidRPr="00595FAE">
        <w:rPr>
          <w:rFonts w:ascii="Franklin Gothic Book" w:hAnsi="Franklin Gothic Book" w:cs="Arial"/>
          <w:color w:val="000000" w:themeColor="text1"/>
          <w:sz w:val="20"/>
          <w:szCs w:val="16"/>
        </w:rPr>
        <w:t xml:space="preserve"> for the purpose set forth above.</w:t>
      </w:r>
    </w:p>
    <w:p w14:paraId="623A6D6A" w14:textId="77777777" w:rsidR="00A25C06" w:rsidRPr="00595FAE" w:rsidRDefault="00A25C06" w:rsidP="003F411D">
      <w:pPr>
        <w:jc w:val="both"/>
        <w:rPr>
          <w:rFonts w:ascii="Franklin Gothic Book" w:hAnsi="Franklin Gothic Book" w:cs="Arial"/>
          <w:color w:val="000000" w:themeColor="text1"/>
          <w:sz w:val="20"/>
          <w:szCs w:val="16"/>
        </w:rPr>
      </w:pPr>
    </w:p>
    <w:p w14:paraId="32FFBEEE" w14:textId="2DBED0BC" w:rsidR="00A25C06" w:rsidRPr="00595FAE" w:rsidRDefault="00A25C06" w:rsidP="002C4AB5">
      <w:pPr>
        <w:rPr>
          <w:rFonts w:ascii="Franklin Gothic Book" w:hAnsi="Franklin Gothic Book"/>
          <w:color w:val="000000" w:themeColor="text1"/>
          <w:sz w:val="20"/>
          <w:szCs w:val="16"/>
        </w:rPr>
      </w:pPr>
      <w:r w:rsidRPr="00595FAE">
        <w:rPr>
          <w:rFonts w:ascii="Franklin Gothic Book" w:hAnsi="Franklin Gothic Book" w:cs="Arial"/>
          <w:color w:val="000000" w:themeColor="text1"/>
          <w:sz w:val="20"/>
          <w:szCs w:val="16"/>
        </w:rPr>
        <w:t xml:space="preserve">6. </w:t>
      </w:r>
      <w:r w:rsidR="002E7FB4" w:rsidRPr="00595FAE">
        <w:rPr>
          <w:rFonts w:ascii="Franklin Gothic Book" w:hAnsi="Franklin Gothic Book" w:cs="Arial"/>
          <w:color w:val="000000" w:themeColor="text1"/>
          <w:sz w:val="20"/>
          <w:szCs w:val="16"/>
        </w:rPr>
        <w:t xml:space="preserve"> </w:t>
      </w:r>
      <w:r w:rsidRPr="00595FAE">
        <w:rPr>
          <w:rFonts w:ascii="Franklin Gothic Book" w:hAnsi="Franklin Gothic Book"/>
          <w:color w:val="000000" w:themeColor="text1"/>
          <w:sz w:val="20"/>
          <w:szCs w:val="16"/>
        </w:rPr>
        <w:t>Any U.S. Government classified information disclosed by one party to the other shall be handled in accordance with the Department of Defense Industrial Security manual for Safeguarding Classified Information (DOD 5220.22-M) or the National Industrial Security program Operating Manual (NISPOM), their supplements and any other applicable U.S. Government security regulations.</w:t>
      </w:r>
    </w:p>
    <w:p w14:paraId="184C8043" w14:textId="77777777" w:rsidR="00A25C06" w:rsidRPr="00595FAE" w:rsidRDefault="00A25C06" w:rsidP="002C4AB5">
      <w:pPr>
        <w:jc w:val="both"/>
        <w:rPr>
          <w:rFonts w:ascii="Franklin Gothic Book" w:hAnsi="Franklin Gothic Book" w:cs="Arial"/>
          <w:color w:val="000000" w:themeColor="text1"/>
          <w:sz w:val="20"/>
          <w:szCs w:val="16"/>
        </w:rPr>
      </w:pPr>
    </w:p>
    <w:p w14:paraId="7B3D1BEE" w14:textId="3F05D582"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7.  </w:t>
      </w:r>
      <w:sdt>
        <w:sdtPr>
          <w:rPr>
            <w:rFonts w:ascii="Franklin Gothic Book" w:hAnsi="Franklin Gothic Book" w:cs="Arial"/>
            <w:color w:val="000000" w:themeColor="text1"/>
            <w:sz w:val="20"/>
            <w:szCs w:val="16"/>
          </w:rPr>
          <w:id w:val="-1302536841"/>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agrees to return all Proprietary Information received under this Agreement to USRA within fourteen (14) days after USRA’s written request or after the termination of this agreement; or thirty (30) days after expiration </w:t>
      </w:r>
      <w:r w:rsidR="002E7FB4" w:rsidRPr="00595FAE">
        <w:rPr>
          <w:rFonts w:ascii="Franklin Gothic Book" w:hAnsi="Franklin Gothic Book" w:cs="Arial"/>
          <w:color w:val="000000" w:themeColor="text1"/>
          <w:sz w:val="20"/>
          <w:szCs w:val="16"/>
        </w:rPr>
        <w:t>o</w:t>
      </w:r>
      <w:r w:rsidRPr="00595FAE">
        <w:rPr>
          <w:rFonts w:ascii="Franklin Gothic Book" w:hAnsi="Franklin Gothic Book" w:cs="Arial"/>
          <w:color w:val="000000" w:themeColor="text1"/>
          <w:sz w:val="20"/>
          <w:szCs w:val="16"/>
        </w:rPr>
        <w:t xml:space="preserve">f this Agreement, whichever is earlier. </w:t>
      </w:r>
      <w:r w:rsidR="002E7FB4" w:rsidRP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At USRA’s option,</w:t>
      </w:r>
      <w:r w:rsidR="00595FAE">
        <w:rPr>
          <w:rFonts w:ascii="Franklin Gothic Book" w:hAnsi="Franklin Gothic Book" w:cs="Arial"/>
          <w:color w:val="000000" w:themeColor="text1"/>
          <w:sz w:val="20"/>
          <w:szCs w:val="16"/>
        </w:rPr>
        <w:t xml:space="preserve"> </w:t>
      </w:r>
      <w:sdt>
        <w:sdtPr>
          <w:rPr>
            <w:rFonts w:ascii="Franklin Gothic Book" w:hAnsi="Franklin Gothic Book" w:cs="Arial"/>
            <w:color w:val="000000" w:themeColor="text1"/>
            <w:sz w:val="20"/>
            <w:szCs w:val="16"/>
          </w:rPr>
          <w:id w:val="1434791981"/>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Pr="00595FAE">
        <w:rPr>
          <w:rFonts w:ascii="Franklin Gothic Book" w:hAnsi="Franklin Gothic Book" w:cs="Arial"/>
          <w:color w:val="000000" w:themeColor="text1"/>
          <w:sz w:val="20"/>
          <w:szCs w:val="16"/>
        </w:rPr>
        <w:t xml:space="preserve"> may destroy the Proprietary Information and provide USRA with a written certification of destruction; no archival copies are to be maintained. </w:t>
      </w:r>
    </w:p>
    <w:p w14:paraId="7265771D" w14:textId="77777777" w:rsidR="00A25C06" w:rsidRPr="00595FAE" w:rsidRDefault="00A25C06" w:rsidP="003F411D">
      <w:pPr>
        <w:jc w:val="both"/>
        <w:rPr>
          <w:rFonts w:ascii="Franklin Gothic Book" w:hAnsi="Franklin Gothic Book" w:cs="Arial"/>
          <w:color w:val="000000" w:themeColor="text1"/>
          <w:szCs w:val="20"/>
        </w:rPr>
      </w:pPr>
    </w:p>
    <w:p w14:paraId="399784E7" w14:textId="307503F0" w:rsidR="00A25C06" w:rsidRPr="00595FAE" w:rsidRDefault="00A25C06" w:rsidP="002C4AB5">
      <w:pPr>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Cs w:val="20"/>
        </w:rPr>
        <w:t xml:space="preserve">8. </w:t>
      </w:r>
      <w:r w:rsidR="002E7FB4" w:rsidRPr="00595FAE">
        <w:rPr>
          <w:rFonts w:ascii="Franklin Gothic Book" w:hAnsi="Franklin Gothic Book" w:cs="Arial"/>
          <w:color w:val="000000" w:themeColor="text1"/>
          <w:szCs w:val="20"/>
        </w:rPr>
        <w:t xml:space="preserve"> </w:t>
      </w:r>
      <w:r w:rsidRPr="00595FAE">
        <w:rPr>
          <w:rFonts w:ascii="Franklin Gothic Book" w:hAnsi="Franklin Gothic Book" w:cs="Arial"/>
          <w:color w:val="000000" w:themeColor="text1"/>
          <w:sz w:val="20"/>
          <w:szCs w:val="16"/>
        </w:rPr>
        <w:t>The Receiving Party represents and warrants that no technical data delivered to it by the Disclosing Party shall be exported from the Unites States without first complying with all requirements of the International Traffic in Arms Regulations and the Export Administration Act, including the requirement for obtaining any export licenses, if applicable.  The Receiving Party shall first obtain the written consent of the disclosing Party prior to submitting any request for authority to export any such technical data.</w:t>
      </w:r>
    </w:p>
    <w:p w14:paraId="04D26504" w14:textId="77777777" w:rsidR="006415CF" w:rsidRPr="00595FAE" w:rsidRDefault="006415CF" w:rsidP="002C4AB5">
      <w:pPr>
        <w:rPr>
          <w:rFonts w:ascii="Franklin Gothic Book" w:hAnsi="Franklin Gothic Book" w:cs="Arial"/>
          <w:color w:val="000000" w:themeColor="text1"/>
          <w:sz w:val="20"/>
          <w:szCs w:val="16"/>
        </w:rPr>
      </w:pPr>
    </w:p>
    <w:p w14:paraId="51F536AB" w14:textId="0ED1FF0E" w:rsidR="00D21AEB" w:rsidRPr="00595FAE" w:rsidRDefault="006415CF" w:rsidP="002C4AB5">
      <w:pPr>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9.  Notice of Defend Trade Secrets Act Immunity Provisions</w:t>
      </w:r>
      <w:r w:rsidR="00D21AEB" w:rsidRPr="00595FAE">
        <w:rPr>
          <w:rFonts w:ascii="Franklin Gothic Book" w:hAnsi="Franklin Gothic Book" w:cs="Arial"/>
          <w:color w:val="000000" w:themeColor="text1"/>
          <w:sz w:val="20"/>
          <w:szCs w:val="16"/>
        </w:rPr>
        <w:t xml:space="preserve"> and Whistleblower Provisions</w:t>
      </w:r>
      <w:r w:rsidRPr="00595FAE">
        <w:rPr>
          <w:rFonts w:ascii="Franklin Gothic Book" w:hAnsi="Franklin Gothic Book" w:cs="Arial"/>
          <w:color w:val="000000" w:themeColor="text1"/>
          <w:sz w:val="20"/>
          <w:szCs w:val="16"/>
        </w:rPr>
        <w:t xml:space="preserve">:  This provision serves to provide notice that the federal Defend Trade Secrets Act of 2016 ("DTSA") provides certain protections to individuals who disclose a trade secret to their attorney, a court, or a government official in certain, confidential circumstances.  </w:t>
      </w:r>
      <w:sdt>
        <w:sdtPr>
          <w:rPr>
            <w:rFonts w:ascii="Franklin Gothic Book" w:hAnsi="Franklin Gothic Book" w:cs="Arial"/>
            <w:color w:val="000000" w:themeColor="text1"/>
            <w:sz w:val="20"/>
            <w:szCs w:val="16"/>
          </w:rPr>
          <w:id w:val="-112975259"/>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agrees to provide notice of the immunity provisions of the DTSA to its Employees (including any individual consultants and contractors) that have access to any Proprietary Information governed by this agreement.  Specifically, federal law provides that an individual shall not be held criminally or civilly liable under any federal or state trade secret law for the disclosure of a trade secret under either of the following conditions: (a) where the disclosure is made (</w:t>
      </w:r>
      <w:proofErr w:type="spellStart"/>
      <w:r w:rsidRPr="00595FAE">
        <w:rPr>
          <w:rFonts w:ascii="Franklin Gothic Book" w:hAnsi="Franklin Gothic Book" w:cs="Arial"/>
          <w:color w:val="000000" w:themeColor="text1"/>
          <w:sz w:val="20"/>
          <w:szCs w:val="16"/>
        </w:rPr>
        <w:t>i</w:t>
      </w:r>
      <w:proofErr w:type="spellEnd"/>
      <w:r w:rsidRPr="00595FAE">
        <w:rPr>
          <w:rFonts w:ascii="Franklin Gothic Book" w:hAnsi="Franklin Gothic Book" w:cs="Arial"/>
          <w:color w:val="000000" w:themeColor="text1"/>
          <w:sz w:val="20"/>
          <w:szCs w:val="16"/>
        </w:rPr>
        <w:t xml:space="preserve">) in confidence to a Federal, State, or local government official, either directly or indirectly, or to an attorney and (ii) solely for the purpose of reporting or investigating a suspected violation of law; or (b) where the disclosure is made in a complaint or other document filed in a lawsuit or other proceeding, if such filing is made under seal.  See 18 U.S.C. § 1833(b)(1)).  Federal law also provides that an individual who files a lawsuit for retaliation by an employer for reporting a suspected violation of law may disclose the trade secret to the attorney of the individual and use the trade secret information in the court proceeding, if the individual (x) files any document containing the trade secret under seal and (y) does not disclose the trade secret, except pursuant to court order.  See 18 U.S.C. § 1833(b)(2).  </w:t>
      </w:r>
    </w:p>
    <w:p w14:paraId="5C8F52A1" w14:textId="77777777" w:rsidR="00D21AEB" w:rsidRPr="00595FAE" w:rsidRDefault="00D21AEB" w:rsidP="002C4AB5">
      <w:pPr>
        <w:rPr>
          <w:rFonts w:ascii="Franklin Gothic Book" w:hAnsi="Franklin Gothic Book" w:cs="Arial"/>
          <w:color w:val="000000" w:themeColor="text1"/>
          <w:sz w:val="20"/>
          <w:szCs w:val="16"/>
        </w:rPr>
      </w:pPr>
    </w:p>
    <w:p w14:paraId="5F0B035E" w14:textId="473F2586" w:rsidR="003714FD" w:rsidRPr="00595FAE" w:rsidRDefault="003714FD" w:rsidP="002C4AB5">
      <w:pPr>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Nothing in this Agreement shall prohibit the Receiving Party from reporting possible violations of federal, state or other applicable law or regulation to law enforcement or any other governmental agency, entity, or representative authorized to receive such information, or from otherwise making any other disclosures that are protected under the whistleblower provisions of applicable federal, state or other law or regulation.</w:t>
      </w:r>
    </w:p>
    <w:p w14:paraId="63962808" w14:textId="77777777" w:rsidR="00A25C06" w:rsidRPr="00595FAE" w:rsidRDefault="00A25C06" w:rsidP="003F411D">
      <w:pPr>
        <w:jc w:val="both"/>
        <w:rPr>
          <w:rFonts w:ascii="Franklin Gothic Book" w:hAnsi="Franklin Gothic Book" w:cs="Arial"/>
          <w:color w:val="000000" w:themeColor="text1"/>
          <w:sz w:val="20"/>
          <w:szCs w:val="16"/>
        </w:rPr>
      </w:pPr>
    </w:p>
    <w:p w14:paraId="128AB425" w14:textId="0739512E" w:rsidR="00A25C06" w:rsidRPr="00595FAE" w:rsidRDefault="00795BE1" w:rsidP="00576691">
      <w:pPr>
        <w:rPr>
          <w:rFonts w:ascii="Franklin Gothic Book" w:hAnsi="Franklin Gothic Book"/>
          <w:color w:val="000000" w:themeColor="text1"/>
          <w:sz w:val="20"/>
          <w:szCs w:val="16"/>
        </w:rPr>
      </w:pPr>
      <w:r w:rsidRPr="00595FAE">
        <w:rPr>
          <w:rFonts w:ascii="Franklin Gothic Book" w:hAnsi="Franklin Gothic Book" w:cs="Arial"/>
          <w:color w:val="000000" w:themeColor="text1"/>
          <w:sz w:val="20"/>
          <w:szCs w:val="16"/>
        </w:rPr>
        <w:t>10</w:t>
      </w:r>
      <w:r w:rsidR="00A25C06" w:rsidRPr="00595FAE">
        <w:rPr>
          <w:rFonts w:ascii="Franklin Gothic Book" w:hAnsi="Franklin Gothic Book" w:cs="Arial"/>
          <w:color w:val="000000" w:themeColor="text1"/>
          <w:sz w:val="20"/>
          <w:szCs w:val="16"/>
        </w:rPr>
        <w:t xml:space="preserve">.  </w:t>
      </w:r>
      <w:r w:rsidR="00A25C06" w:rsidRPr="00595FAE">
        <w:rPr>
          <w:rFonts w:ascii="Franklin Gothic Book" w:hAnsi="Franklin Gothic Book"/>
          <w:color w:val="000000" w:themeColor="text1"/>
          <w:sz w:val="20"/>
          <w:szCs w:val="16"/>
        </w:rPr>
        <w:t>The exclusive point of contact with respect to the delivery and control of Confidential Information disclosed hereunder are designated by the parties as follows:</w:t>
      </w:r>
    </w:p>
    <w:p w14:paraId="6E2D9EDE" w14:textId="77777777" w:rsidR="00A25C06" w:rsidRPr="00595FAE" w:rsidRDefault="00A25C06" w:rsidP="002C4AB5">
      <w:pPr>
        <w:ind w:left="1440" w:hanging="720"/>
        <w:rPr>
          <w:rFonts w:ascii="Franklin Gothic Book" w:hAnsi="Franklin Gothic Book"/>
          <w:color w:val="000000" w:themeColor="text1"/>
          <w:sz w:val="20"/>
          <w:szCs w:val="16"/>
        </w:rPr>
      </w:pPr>
    </w:p>
    <w:p w14:paraId="6734AA06" w14:textId="77777777" w:rsidR="00A25C06" w:rsidRPr="00595FAE" w:rsidRDefault="00A25C06" w:rsidP="002C4AB5">
      <w:pPr>
        <w:ind w:left="1440" w:hanging="720"/>
        <w:rPr>
          <w:rFonts w:ascii="Franklin Gothic Book" w:hAnsi="Franklin Gothic Book"/>
          <w:color w:val="000000" w:themeColor="text1"/>
          <w:sz w:val="20"/>
          <w:szCs w:val="16"/>
        </w:rPr>
      </w:pPr>
      <w:r w:rsidRPr="00595FAE">
        <w:rPr>
          <w:rFonts w:ascii="Franklin Gothic Book" w:hAnsi="Franklin Gothic Book"/>
          <w:color w:val="000000" w:themeColor="text1"/>
          <w:sz w:val="20"/>
          <w:szCs w:val="16"/>
        </w:rPr>
        <w:tab/>
      </w:r>
      <w:r w:rsidRPr="00595FAE">
        <w:rPr>
          <w:rFonts w:ascii="Franklin Gothic Book" w:hAnsi="Franklin Gothic Book"/>
          <w:color w:val="000000" w:themeColor="text1"/>
          <w:sz w:val="20"/>
          <w:szCs w:val="16"/>
        </w:rPr>
        <w:tab/>
      </w:r>
      <w:r w:rsidRPr="00595FAE">
        <w:rPr>
          <w:rFonts w:ascii="Franklin Gothic Book" w:hAnsi="Franklin Gothic Book"/>
          <w:color w:val="000000" w:themeColor="text1"/>
          <w:sz w:val="20"/>
          <w:szCs w:val="16"/>
        </w:rPr>
        <w:tab/>
      </w:r>
      <w:r w:rsidRPr="00595FAE">
        <w:rPr>
          <w:rFonts w:ascii="Franklin Gothic Book" w:hAnsi="Franklin Gothic Book"/>
          <w:color w:val="000000" w:themeColor="text1"/>
          <w:sz w:val="20"/>
          <w:szCs w:val="16"/>
        </w:rPr>
        <w:tab/>
      </w:r>
    </w:p>
    <w:tbl>
      <w:tblPr>
        <w:tblW w:w="9906" w:type="dxa"/>
        <w:tblInd w:w="198" w:type="dxa"/>
        <w:tblLayout w:type="fixed"/>
        <w:tblLook w:val="0000" w:firstRow="0" w:lastRow="0" w:firstColumn="0" w:lastColumn="0" w:noHBand="0" w:noVBand="0"/>
      </w:tblPr>
      <w:tblGrid>
        <w:gridCol w:w="4373"/>
        <w:gridCol w:w="769"/>
        <w:gridCol w:w="4668"/>
        <w:gridCol w:w="96"/>
      </w:tblGrid>
      <w:tr w:rsidR="00423E3B" w:rsidRPr="00595FAE" w14:paraId="745D58DA" w14:textId="77777777" w:rsidTr="00576691">
        <w:tc>
          <w:tcPr>
            <w:tcW w:w="4373" w:type="dxa"/>
          </w:tcPr>
          <w:p w14:paraId="6A6BA04A" w14:textId="77777777" w:rsidR="00A25C06" w:rsidRPr="00595FAE" w:rsidRDefault="00A25C06" w:rsidP="007437D3">
            <w:pPr>
              <w:suppressAutoHyphens/>
              <w:rPr>
                <w:rFonts w:ascii="Franklin Gothic Book" w:hAnsi="Franklin Gothic Book"/>
                <w:color w:val="000000" w:themeColor="text1"/>
                <w:sz w:val="20"/>
                <w:szCs w:val="16"/>
              </w:rPr>
            </w:pPr>
            <w:r w:rsidRPr="00595FAE">
              <w:rPr>
                <w:rFonts w:ascii="Franklin Gothic Book" w:hAnsi="Franklin Gothic Book"/>
                <w:color w:val="000000" w:themeColor="text1"/>
                <w:sz w:val="20"/>
                <w:szCs w:val="16"/>
              </w:rPr>
              <w:t>USRA:</w:t>
            </w:r>
          </w:p>
        </w:tc>
        <w:tc>
          <w:tcPr>
            <w:tcW w:w="769" w:type="dxa"/>
          </w:tcPr>
          <w:p w14:paraId="3DF1173E" w14:textId="77777777" w:rsidR="00A25C06" w:rsidRPr="00595FAE" w:rsidRDefault="00A25C06" w:rsidP="007437D3">
            <w:pPr>
              <w:suppressAutoHyphens/>
              <w:rPr>
                <w:rFonts w:ascii="Franklin Gothic Book" w:hAnsi="Franklin Gothic Book"/>
                <w:color w:val="000000" w:themeColor="text1"/>
                <w:sz w:val="20"/>
                <w:szCs w:val="16"/>
              </w:rPr>
            </w:pPr>
          </w:p>
        </w:tc>
        <w:tc>
          <w:tcPr>
            <w:tcW w:w="4764" w:type="dxa"/>
            <w:gridSpan w:val="2"/>
            <w:tcBorders>
              <w:bottom w:val="single" w:sz="6" w:space="0" w:color="auto"/>
            </w:tcBorders>
          </w:tcPr>
          <w:p w14:paraId="65156FA0" w14:textId="77777777" w:rsidR="00A25C06" w:rsidRPr="00595FAE" w:rsidRDefault="00A25C06" w:rsidP="007437D3">
            <w:pPr>
              <w:suppressAutoHyphens/>
              <w:rPr>
                <w:rFonts w:ascii="Franklin Gothic Book" w:hAnsi="Franklin Gothic Book"/>
                <w:color w:val="000000" w:themeColor="text1"/>
                <w:sz w:val="20"/>
                <w:szCs w:val="16"/>
              </w:rPr>
            </w:pPr>
          </w:p>
          <w:p w14:paraId="02683F9F" w14:textId="77777777" w:rsidR="00A25C06" w:rsidRPr="00595FAE" w:rsidRDefault="00A25C06" w:rsidP="007437D3">
            <w:pPr>
              <w:suppressAutoHyphens/>
              <w:rPr>
                <w:rFonts w:ascii="Franklin Gothic Book" w:hAnsi="Franklin Gothic Book"/>
                <w:color w:val="000000" w:themeColor="text1"/>
                <w:sz w:val="20"/>
                <w:szCs w:val="16"/>
              </w:rPr>
            </w:pPr>
            <w:r w:rsidRPr="00595FAE">
              <w:rPr>
                <w:rFonts w:ascii="Franklin Gothic Book" w:hAnsi="Franklin Gothic Book"/>
                <w:color w:val="000000" w:themeColor="text1"/>
                <w:sz w:val="20"/>
                <w:szCs w:val="16"/>
              </w:rPr>
              <w:t>Universities Space Research Association</w:t>
            </w:r>
          </w:p>
        </w:tc>
      </w:tr>
      <w:tr w:rsidR="00423E3B" w:rsidRPr="00595FAE" w14:paraId="22DDFA70" w14:textId="77777777" w:rsidTr="00576691">
        <w:tc>
          <w:tcPr>
            <w:tcW w:w="4373" w:type="dxa"/>
            <w:tcBorders>
              <w:top w:val="single" w:sz="6" w:space="0" w:color="auto"/>
            </w:tcBorders>
          </w:tcPr>
          <w:p w14:paraId="3C2695D7" w14:textId="77777777" w:rsidR="00A25C06" w:rsidRPr="00595FAE" w:rsidRDefault="00A25C06" w:rsidP="007437D3">
            <w:pPr>
              <w:suppressAutoHyphens/>
              <w:rPr>
                <w:rFonts w:ascii="Franklin Gothic Book" w:hAnsi="Franklin Gothic Book"/>
                <w:color w:val="000000" w:themeColor="text1"/>
                <w:sz w:val="20"/>
                <w:szCs w:val="16"/>
              </w:rPr>
            </w:pPr>
          </w:p>
        </w:tc>
        <w:tc>
          <w:tcPr>
            <w:tcW w:w="769" w:type="dxa"/>
          </w:tcPr>
          <w:p w14:paraId="2F4F2010" w14:textId="77777777" w:rsidR="00A25C06" w:rsidRPr="00595FAE" w:rsidRDefault="00A25C06" w:rsidP="007437D3">
            <w:pPr>
              <w:suppressAutoHyphens/>
              <w:rPr>
                <w:rFonts w:ascii="Franklin Gothic Book" w:hAnsi="Franklin Gothic Book"/>
                <w:color w:val="000000" w:themeColor="text1"/>
                <w:sz w:val="20"/>
                <w:szCs w:val="16"/>
              </w:rPr>
            </w:pPr>
          </w:p>
        </w:tc>
        <w:tc>
          <w:tcPr>
            <w:tcW w:w="4764" w:type="dxa"/>
            <w:gridSpan w:val="2"/>
            <w:tcBorders>
              <w:bottom w:val="single" w:sz="6" w:space="0" w:color="auto"/>
            </w:tcBorders>
          </w:tcPr>
          <w:p w14:paraId="098DE02E" w14:textId="77777777" w:rsidR="00A25C06" w:rsidRPr="00595FAE" w:rsidRDefault="00363622" w:rsidP="007437D3">
            <w:pPr>
              <w:suppressAutoHyphens/>
              <w:rPr>
                <w:rFonts w:ascii="Franklin Gothic Book" w:hAnsi="Franklin Gothic Book"/>
                <w:color w:val="000000" w:themeColor="text1"/>
                <w:sz w:val="20"/>
                <w:szCs w:val="16"/>
              </w:rPr>
            </w:pPr>
            <w:r w:rsidRPr="00595FAE">
              <w:rPr>
                <w:rFonts w:ascii="Franklin Gothic Book" w:hAnsi="Franklin Gothic Book"/>
                <w:color w:val="000000" w:themeColor="text1"/>
                <w:sz w:val="20"/>
                <w:szCs w:val="16"/>
              </w:rPr>
              <w:t>7178 Columbia Gateway Drive</w:t>
            </w:r>
          </w:p>
        </w:tc>
      </w:tr>
      <w:tr w:rsidR="00423E3B" w:rsidRPr="00595FAE" w14:paraId="4B407AF4" w14:textId="77777777" w:rsidTr="00576691">
        <w:tc>
          <w:tcPr>
            <w:tcW w:w="4373" w:type="dxa"/>
          </w:tcPr>
          <w:p w14:paraId="38DD573B" w14:textId="77777777" w:rsidR="00A25C06" w:rsidRPr="00595FAE" w:rsidRDefault="00A25C06" w:rsidP="007437D3">
            <w:pPr>
              <w:suppressAutoHyphens/>
              <w:rPr>
                <w:rFonts w:ascii="Franklin Gothic Book" w:hAnsi="Franklin Gothic Book"/>
                <w:color w:val="000000" w:themeColor="text1"/>
                <w:sz w:val="20"/>
                <w:szCs w:val="16"/>
              </w:rPr>
            </w:pPr>
          </w:p>
        </w:tc>
        <w:tc>
          <w:tcPr>
            <w:tcW w:w="769" w:type="dxa"/>
          </w:tcPr>
          <w:p w14:paraId="1E684349" w14:textId="77777777" w:rsidR="00A25C06" w:rsidRPr="00595FAE" w:rsidRDefault="00A25C06" w:rsidP="007437D3">
            <w:pPr>
              <w:suppressAutoHyphens/>
              <w:rPr>
                <w:rFonts w:ascii="Franklin Gothic Book" w:hAnsi="Franklin Gothic Book"/>
                <w:color w:val="000000" w:themeColor="text1"/>
                <w:sz w:val="20"/>
                <w:szCs w:val="16"/>
              </w:rPr>
            </w:pPr>
          </w:p>
        </w:tc>
        <w:tc>
          <w:tcPr>
            <w:tcW w:w="4764" w:type="dxa"/>
            <w:gridSpan w:val="2"/>
            <w:tcBorders>
              <w:bottom w:val="single" w:sz="6" w:space="0" w:color="auto"/>
            </w:tcBorders>
          </w:tcPr>
          <w:p w14:paraId="20E9FA9F" w14:textId="77777777" w:rsidR="00A25C06" w:rsidRPr="00595FAE" w:rsidRDefault="00363622" w:rsidP="007437D3">
            <w:pPr>
              <w:suppressAutoHyphens/>
              <w:rPr>
                <w:rFonts w:ascii="Franklin Gothic Book" w:hAnsi="Franklin Gothic Book"/>
                <w:color w:val="000000" w:themeColor="text1"/>
                <w:sz w:val="20"/>
                <w:szCs w:val="16"/>
              </w:rPr>
            </w:pPr>
            <w:r w:rsidRPr="00595FAE">
              <w:rPr>
                <w:rFonts w:ascii="Franklin Gothic Book" w:hAnsi="Franklin Gothic Book"/>
                <w:color w:val="000000" w:themeColor="text1"/>
                <w:sz w:val="20"/>
                <w:szCs w:val="16"/>
              </w:rPr>
              <w:t>Columbia, MD 21046</w:t>
            </w:r>
          </w:p>
        </w:tc>
      </w:tr>
      <w:tr w:rsidR="00423E3B" w:rsidRPr="00595FAE" w14:paraId="189F488D" w14:textId="77777777" w:rsidTr="00576691">
        <w:tc>
          <w:tcPr>
            <w:tcW w:w="4373" w:type="dxa"/>
          </w:tcPr>
          <w:p w14:paraId="03B9D0A4" w14:textId="77777777" w:rsidR="00A25C06" w:rsidRPr="00595FAE" w:rsidRDefault="00A25C06" w:rsidP="007437D3">
            <w:pPr>
              <w:suppressAutoHyphens/>
              <w:rPr>
                <w:rFonts w:ascii="Franklin Gothic Book" w:hAnsi="Franklin Gothic Book"/>
                <w:color w:val="000000" w:themeColor="text1"/>
                <w:sz w:val="20"/>
                <w:szCs w:val="16"/>
              </w:rPr>
            </w:pPr>
          </w:p>
        </w:tc>
        <w:tc>
          <w:tcPr>
            <w:tcW w:w="769" w:type="dxa"/>
          </w:tcPr>
          <w:p w14:paraId="0A85C992" w14:textId="77777777" w:rsidR="00A25C06" w:rsidRPr="00595FAE" w:rsidRDefault="00A25C06" w:rsidP="007437D3">
            <w:pPr>
              <w:suppressAutoHyphens/>
              <w:rPr>
                <w:rFonts w:ascii="Franklin Gothic Book" w:hAnsi="Franklin Gothic Book"/>
                <w:color w:val="000000" w:themeColor="text1"/>
                <w:sz w:val="20"/>
                <w:szCs w:val="16"/>
              </w:rPr>
            </w:pPr>
          </w:p>
        </w:tc>
        <w:tc>
          <w:tcPr>
            <w:tcW w:w="4764" w:type="dxa"/>
            <w:gridSpan w:val="2"/>
            <w:tcBorders>
              <w:bottom w:val="single" w:sz="6" w:space="0" w:color="auto"/>
            </w:tcBorders>
          </w:tcPr>
          <w:p w14:paraId="49929D09" w14:textId="77777777" w:rsidR="00A25C06" w:rsidRPr="00595FAE" w:rsidRDefault="00A25C06" w:rsidP="007437D3">
            <w:pPr>
              <w:suppressAutoHyphens/>
              <w:rPr>
                <w:rFonts w:ascii="Franklin Gothic Book" w:hAnsi="Franklin Gothic Book"/>
                <w:color w:val="000000" w:themeColor="text1"/>
                <w:sz w:val="20"/>
                <w:szCs w:val="16"/>
              </w:rPr>
            </w:pPr>
          </w:p>
        </w:tc>
      </w:tr>
      <w:tr w:rsidR="00423E3B" w:rsidRPr="00595FAE" w14:paraId="20C814B6" w14:textId="77777777" w:rsidTr="00576691">
        <w:tc>
          <w:tcPr>
            <w:tcW w:w="9906" w:type="dxa"/>
            <w:gridSpan w:val="4"/>
          </w:tcPr>
          <w:p w14:paraId="31AEFA60" w14:textId="22350D4B" w:rsidR="00A25C06" w:rsidRPr="00595FAE" w:rsidRDefault="00A25C06" w:rsidP="00F9118F">
            <w:pPr>
              <w:suppressAutoHyphens/>
              <w:rPr>
                <w:rFonts w:ascii="Franklin Gothic Book" w:hAnsi="Franklin Gothic Book"/>
                <w:color w:val="000000" w:themeColor="text1"/>
                <w:sz w:val="20"/>
                <w:szCs w:val="16"/>
              </w:rPr>
            </w:pPr>
            <w:r w:rsidRPr="00595FAE">
              <w:rPr>
                <w:rFonts w:ascii="Franklin Gothic Book" w:hAnsi="Franklin Gothic Book"/>
                <w:color w:val="000000" w:themeColor="text1"/>
                <w:sz w:val="20"/>
                <w:szCs w:val="16"/>
              </w:rPr>
              <w:t>Cc: Cover Letter Only:</w:t>
            </w:r>
            <w:r w:rsidR="00F9118F">
              <w:rPr>
                <w:rFonts w:ascii="Franklin Gothic Book" w:hAnsi="Franklin Gothic Book"/>
                <w:color w:val="000000" w:themeColor="text1"/>
                <w:sz w:val="20"/>
                <w:szCs w:val="16"/>
              </w:rPr>
              <w:t xml:space="preserve"> </w:t>
            </w:r>
            <w:sdt>
              <w:sdtPr>
                <w:rPr>
                  <w:rFonts w:ascii="Franklin Gothic Book" w:hAnsi="Franklin Gothic Book"/>
                  <w:color w:val="000000" w:themeColor="text1"/>
                  <w:sz w:val="20"/>
                  <w:szCs w:val="16"/>
                </w:rPr>
                <w:id w:val="961918911"/>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Pr="00595FAE">
              <w:rPr>
                <w:rFonts w:ascii="Franklin Gothic Book" w:hAnsi="Franklin Gothic Book"/>
                <w:color w:val="000000" w:themeColor="text1"/>
                <w:sz w:val="20"/>
                <w:szCs w:val="16"/>
              </w:rPr>
              <w:t xml:space="preserve">, Contracts,   </w:t>
            </w:r>
            <w:proofErr w:type="spellStart"/>
            <w:r w:rsidRPr="00595FAE">
              <w:rPr>
                <w:rFonts w:ascii="Franklin Gothic Book" w:hAnsi="Franklin Gothic Book"/>
                <w:color w:val="000000" w:themeColor="text1"/>
                <w:sz w:val="20"/>
                <w:szCs w:val="16"/>
              </w:rPr>
              <w:t>Ph</w:t>
            </w:r>
            <w:proofErr w:type="spellEnd"/>
            <w:r w:rsidRPr="00595FAE">
              <w:rPr>
                <w:rFonts w:ascii="Franklin Gothic Book" w:hAnsi="Franklin Gothic Book"/>
                <w:color w:val="000000" w:themeColor="text1"/>
                <w:sz w:val="20"/>
                <w:szCs w:val="16"/>
              </w:rPr>
              <w:t xml:space="preserve"> </w:t>
            </w:r>
            <w:sdt>
              <w:sdtPr>
                <w:rPr>
                  <w:rFonts w:ascii="Franklin Gothic Book" w:hAnsi="Franklin Gothic Book"/>
                  <w:color w:val="000000" w:themeColor="text1"/>
                  <w:sz w:val="20"/>
                  <w:szCs w:val="16"/>
                </w:rPr>
                <w:id w:val="694971328"/>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p>
        </w:tc>
      </w:tr>
      <w:tr w:rsidR="00423E3B" w:rsidRPr="00595FAE" w14:paraId="494F4CCF" w14:textId="77777777" w:rsidTr="00576691">
        <w:trPr>
          <w:gridAfter w:val="1"/>
          <w:wAfter w:w="96" w:type="dxa"/>
        </w:trPr>
        <w:tc>
          <w:tcPr>
            <w:tcW w:w="9810" w:type="dxa"/>
            <w:gridSpan w:val="3"/>
          </w:tcPr>
          <w:p w14:paraId="36CF49CF" w14:textId="77777777" w:rsidR="00A25C06" w:rsidRPr="00595FAE" w:rsidRDefault="00A25C06" w:rsidP="007437D3">
            <w:pPr>
              <w:suppressAutoHyphens/>
              <w:rPr>
                <w:rFonts w:ascii="Franklin Gothic Book" w:hAnsi="Franklin Gothic Book"/>
                <w:color w:val="000000" w:themeColor="text1"/>
                <w:sz w:val="20"/>
                <w:szCs w:val="16"/>
              </w:rPr>
            </w:pPr>
          </w:p>
        </w:tc>
      </w:tr>
      <w:tr w:rsidR="00423E3B" w:rsidRPr="00595FAE" w14:paraId="5AE04B7A" w14:textId="77777777" w:rsidTr="00576691">
        <w:tc>
          <w:tcPr>
            <w:tcW w:w="4373" w:type="dxa"/>
          </w:tcPr>
          <w:p w14:paraId="02428D66" w14:textId="77777777" w:rsidR="00A25C06" w:rsidRPr="00595FAE" w:rsidRDefault="00A25C06" w:rsidP="007437D3">
            <w:pPr>
              <w:suppressAutoHyphens/>
              <w:rPr>
                <w:rFonts w:ascii="Franklin Gothic Book" w:hAnsi="Franklin Gothic Book"/>
                <w:color w:val="000000" w:themeColor="text1"/>
                <w:sz w:val="20"/>
                <w:szCs w:val="16"/>
              </w:rPr>
            </w:pPr>
          </w:p>
        </w:tc>
        <w:tc>
          <w:tcPr>
            <w:tcW w:w="769" w:type="dxa"/>
          </w:tcPr>
          <w:p w14:paraId="4E37409F" w14:textId="77777777" w:rsidR="00A25C06" w:rsidRPr="00595FAE" w:rsidRDefault="00A25C06" w:rsidP="007437D3">
            <w:pPr>
              <w:suppressAutoHyphens/>
              <w:rPr>
                <w:rFonts w:ascii="Franklin Gothic Book" w:hAnsi="Franklin Gothic Book"/>
                <w:color w:val="000000" w:themeColor="text1"/>
                <w:sz w:val="20"/>
                <w:szCs w:val="16"/>
              </w:rPr>
            </w:pPr>
          </w:p>
        </w:tc>
        <w:tc>
          <w:tcPr>
            <w:tcW w:w="4764" w:type="dxa"/>
            <w:gridSpan w:val="2"/>
            <w:tcBorders>
              <w:bottom w:val="single" w:sz="6" w:space="0" w:color="auto"/>
            </w:tcBorders>
          </w:tcPr>
          <w:p w14:paraId="38B6E0F1" w14:textId="77777777" w:rsidR="00A25C06" w:rsidRPr="00595FAE" w:rsidRDefault="00A25C06" w:rsidP="007437D3">
            <w:pPr>
              <w:suppressAutoHyphens/>
              <w:rPr>
                <w:rFonts w:ascii="Franklin Gothic Book" w:hAnsi="Franklin Gothic Book"/>
                <w:color w:val="000000" w:themeColor="text1"/>
                <w:sz w:val="20"/>
                <w:szCs w:val="16"/>
              </w:rPr>
            </w:pPr>
          </w:p>
        </w:tc>
      </w:tr>
      <w:tr w:rsidR="00423E3B" w:rsidRPr="00595FAE" w14:paraId="753F1FBD" w14:textId="77777777" w:rsidTr="00576691">
        <w:tc>
          <w:tcPr>
            <w:tcW w:w="4373" w:type="dxa"/>
          </w:tcPr>
          <w:p w14:paraId="69BC5D90" w14:textId="1298B41E" w:rsidR="00A25C06" w:rsidRPr="00595FAE" w:rsidRDefault="00595FAE" w:rsidP="007437D3">
            <w:pPr>
              <w:suppressAutoHyphens/>
              <w:rPr>
                <w:rFonts w:ascii="Franklin Gothic Book" w:hAnsi="Franklin Gothic Book"/>
                <w:color w:val="000000" w:themeColor="text1"/>
                <w:sz w:val="20"/>
                <w:szCs w:val="16"/>
              </w:rPr>
            </w:pPr>
            <w:sdt>
              <w:sdtPr>
                <w:rPr>
                  <w:rFonts w:ascii="Franklin Gothic Book" w:hAnsi="Franklin Gothic Book"/>
                  <w:color w:val="000000" w:themeColor="text1"/>
                  <w:sz w:val="20"/>
                  <w:szCs w:val="16"/>
                </w:rPr>
                <w:id w:val="284011082"/>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Pr>
                <w:rFonts w:ascii="Franklin Gothic Book" w:hAnsi="Franklin Gothic Book"/>
                <w:color w:val="000000" w:themeColor="text1"/>
                <w:sz w:val="20"/>
                <w:szCs w:val="16"/>
              </w:rPr>
              <w:t>:</w:t>
            </w:r>
          </w:p>
        </w:tc>
        <w:tc>
          <w:tcPr>
            <w:tcW w:w="769" w:type="dxa"/>
          </w:tcPr>
          <w:p w14:paraId="7A5E39C5" w14:textId="77777777" w:rsidR="00A25C06" w:rsidRPr="00595FAE" w:rsidRDefault="00A25C06" w:rsidP="007437D3">
            <w:pPr>
              <w:suppressAutoHyphens/>
              <w:rPr>
                <w:rFonts w:ascii="Franklin Gothic Book" w:hAnsi="Franklin Gothic Book"/>
                <w:color w:val="000000" w:themeColor="text1"/>
                <w:sz w:val="20"/>
                <w:szCs w:val="16"/>
              </w:rPr>
            </w:pPr>
          </w:p>
        </w:tc>
        <w:sdt>
          <w:sdtPr>
            <w:rPr>
              <w:rFonts w:ascii="Franklin Gothic Book" w:hAnsi="Franklin Gothic Book"/>
              <w:color w:val="000000" w:themeColor="text1"/>
              <w:sz w:val="20"/>
              <w:szCs w:val="16"/>
            </w:rPr>
            <w:id w:val="1559818464"/>
            <w:placeholder>
              <w:docPart w:val="DefaultPlaceholder_-1854013440"/>
            </w:placeholder>
            <w:showingPlcHdr/>
          </w:sdtPr>
          <w:sdtContent>
            <w:tc>
              <w:tcPr>
                <w:tcW w:w="4764" w:type="dxa"/>
                <w:gridSpan w:val="2"/>
                <w:tcBorders>
                  <w:bottom w:val="single" w:sz="6" w:space="0" w:color="auto"/>
                </w:tcBorders>
              </w:tcPr>
              <w:p w14:paraId="0BDB4051" w14:textId="73FC9E19" w:rsidR="00A25C06" w:rsidRPr="00595FAE" w:rsidRDefault="00F9118F" w:rsidP="007437D3">
                <w:pPr>
                  <w:suppressAutoHyphens/>
                  <w:rPr>
                    <w:rFonts w:ascii="Franklin Gothic Book" w:hAnsi="Franklin Gothic Book"/>
                    <w:color w:val="000000" w:themeColor="text1"/>
                    <w:sz w:val="20"/>
                    <w:szCs w:val="16"/>
                  </w:rPr>
                </w:pPr>
                <w:r w:rsidRPr="00F9118F">
                  <w:rPr>
                    <w:rStyle w:val="PlaceholderText"/>
                    <w:rFonts w:ascii="Franklin Gothic Book" w:hAnsi="Franklin Gothic Book"/>
                    <w:sz w:val="20"/>
                    <w:szCs w:val="20"/>
                  </w:rPr>
                  <w:t>Click or tap here to enter text.</w:t>
                </w:r>
              </w:p>
            </w:tc>
          </w:sdtContent>
        </w:sdt>
      </w:tr>
      <w:tr w:rsidR="00423E3B" w:rsidRPr="00595FAE" w14:paraId="419037D4" w14:textId="77777777" w:rsidTr="00576691">
        <w:tc>
          <w:tcPr>
            <w:tcW w:w="4373" w:type="dxa"/>
          </w:tcPr>
          <w:p w14:paraId="11B19E55" w14:textId="77777777" w:rsidR="00A25C06" w:rsidRPr="00595FAE" w:rsidRDefault="00A25C06" w:rsidP="007437D3">
            <w:pPr>
              <w:suppressAutoHyphens/>
              <w:rPr>
                <w:rFonts w:ascii="Franklin Gothic Book" w:hAnsi="Franklin Gothic Book"/>
                <w:color w:val="000000" w:themeColor="text1"/>
                <w:sz w:val="20"/>
                <w:szCs w:val="16"/>
              </w:rPr>
            </w:pPr>
          </w:p>
        </w:tc>
        <w:tc>
          <w:tcPr>
            <w:tcW w:w="769" w:type="dxa"/>
          </w:tcPr>
          <w:p w14:paraId="6613E257" w14:textId="77777777" w:rsidR="00A25C06" w:rsidRPr="00595FAE" w:rsidRDefault="00A25C06" w:rsidP="007437D3">
            <w:pPr>
              <w:suppressAutoHyphens/>
              <w:rPr>
                <w:rFonts w:ascii="Franklin Gothic Book" w:hAnsi="Franklin Gothic Book"/>
                <w:color w:val="000000" w:themeColor="text1"/>
                <w:sz w:val="20"/>
                <w:szCs w:val="16"/>
              </w:rPr>
            </w:pPr>
          </w:p>
        </w:tc>
        <w:sdt>
          <w:sdtPr>
            <w:rPr>
              <w:rFonts w:ascii="Franklin Gothic Book" w:hAnsi="Franklin Gothic Book"/>
              <w:color w:val="000000" w:themeColor="text1"/>
              <w:sz w:val="20"/>
              <w:szCs w:val="16"/>
            </w:rPr>
            <w:id w:val="-919858654"/>
            <w:placeholder>
              <w:docPart w:val="DefaultPlaceholder_-1854013440"/>
            </w:placeholder>
            <w:showingPlcHdr/>
          </w:sdtPr>
          <w:sdtContent>
            <w:tc>
              <w:tcPr>
                <w:tcW w:w="4764" w:type="dxa"/>
                <w:gridSpan w:val="2"/>
                <w:tcBorders>
                  <w:bottom w:val="single" w:sz="6" w:space="0" w:color="auto"/>
                </w:tcBorders>
              </w:tcPr>
              <w:p w14:paraId="23DF1E0A" w14:textId="17BC289E" w:rsidR="00A25C06" w:rsidRPr="00595FAE" w:rsidRDefault="00F9118F" w:rsidP="007437D3">
                <w:pPr>
                  <w:suppressAutoHyphens/>
                  <w:rPr>
                    <w:rFonts w:ascii="Franklin Gothic Book" w:hAnsi="Franklin Gothic Book"/>
                    <w:color w:val="000000" w:themeColor="text1"/>
                    <w:sz w:val="20"/>
                    <w:szCs w:val="16"/>
                  </w:rPr>
                </w:pPr>
                <w:r w:rsidRPr="00F9118F">
                  <w:rPr>
                    <w:rStyle w:val="PlaceholderText"/>
                    <w:rFonts w:ascii="Franklin Gothic Book" w:hAnsi="Franklin Gothic Book"/>
                    <w:sz w:val="20"/>
                    <w:szCs w:val="20"/>
                  </w:rPr>
                  <w:t>Click or tap here to enter text.</w:t>
                </w:r>
              </w:p>
            </w:tc>
          </w:sdtContent>
        </w:sdt>
      </w:tr>
      <w:tr w:rsidR="00423E3B" w:rsidRPr="00595FAE" w14:paraId="102BFFD9" w14:textId="77777777" w:rsidTr="00576691">
        <w:tc>
          <w:tcPr>
            <w:tcW w:w="4373" w:type="dxa"/>
          </w:tcPr>
          <w:p w14:paraId="54BAA3D2" w14:textId="77777777" w:rsidR="00A25C06" w:rsidRPr="00595FAE" w:rsidRDefault="00A25C06" w:rsidP="007437D3">
            <w:pPr>
              <w:suppressAutoHyphens/>
              <w:rPr>
                <w:rFonts w:ascii="Franklin Gothic Book" w:hAnsi="Franklin Gothic Book"/>
                <w:color w:val="000000" w:themeColor="text1"/>
                <w:sz w:val="20"/>
                <w:szCs w:val="16"/>
              </w:rPr>
            </w:pPr>
          </w:p>
        </w:tc>
        <w:tc>
          <w:tcPr>
            <w:tcW w:w="769" w:type="dxa"/>
          </w:tcPr>
          <w:p w14:paraId="172B8708" w14:textId="77777777" w:rsidR="00A25C06" w:rsidRPr="00595FAE" w:rsidRDefault="00A25C06" w:rsidP="007437D3">
            <w:pPr>
              <w:suppressAutoHyphens/>
              <w:rPr>
                <w:rFonts w:ascii="Franklin Gothic Book" w:hAnsi="Franklin Gothic Book"/>
                <w:color w:val="000000" w:themeColor="text1"/>
                <w:sz w:val="20"/>
                <w:szCs w:val="16"/>
              </w:rPr>
            </w:pPr>
          </w:p>
        </w:tc>
        <w:sdt>
          <w:sdtPr>
            <w:rPr>
              <w:rFonts w:ascii="Franklin Gothic Book" w:hAnsi="Franklin Gothic Book"/>
              <w:color w:val="000000" w:themeColor="text1"/>
              <w:sz w:val="20"/>
              <w:szCs w:val="16"/>
            </w:rPr>
            <w:id w:val="641091480"/>
            <w:placeholder>
              <w:docPart w:val="DefaultPlaceholder_-1854013440"/>
            </w:placeholder>
            <w:showingPlcHdr/>
          </w:sdtPr>
          <w:sdtContent>
            <w:tc>
              <w:tcPr>
                <w:tcW w:w="4764" w:type="dxa"/>
                <w:gridSpan w:val="2"/>
                <w:tcBorders>
                  <w:bottom w:val="single" w:sz="6" w:space="0" w:color="auto"/>
                </w:tcBorders>
              </w:tcPr>
              <w:p w14:paraId="7BE80C47" w14:textId="7C172B5E" w:rsidR="00A25C06" w:rsidRPr="00595FAE" w:rsidRDefault="00F9118F" w:rsidP="007437D3">
                <w:pPr>
                  <w:suppressAutoHyphens/>
                  <w:rPr>
                    <w:rFonts w:ascii="Franklin Gothic Book" w:hAnsi="Franklin Gothic Book"/>
                    <w:color w:val="000000" w:themeColor="text1"/>
                    <w:sz w:val="20"/>
                    <w:szCs w:val="16"/>
                  </w:rPr>
                </w:pPr>
                <w:r w:rsidRPr="00F9118F">
                  <w:rPr>
                    <w:rStyle w:val="PlaceholderText"/>
                    <w:rFonts w:ascii="Franklin Gothic Book" w:hAnsi="Franklin Gothic Book"/>
                    <w:sz w:val="20"/>
                    <w:szCs w:val="20"/>
                  </w:rPr>
                  <w:t>Click or tap here to enter text.</w:t>
                </w:r>
              </w:p>
            </w:tc>
          </w:sdtContent>
        </w:sdt>
      </w:tr>
      <w:tr w:rsidR="00423E3B" w:rsidRPr="00595FAE" w14:paraId="5DB001EE" w14:textId="77777777" w:rsidTr="00576691">
        <w:tc>
          <w:tcPr>
            <w:tcW w:w="4373" w:type="dxa"/>
          </w:tcPr>
          <w:p w14:paraId="0302EBA5" w14:textId="77777777" w:rsidR="00A25C06" w:rsidRPr="00595FAE" w:rsidRDefault="00A25C06" w:rsidP="007437D3">
            <w:pPr>
              <w:suppressAutoHyphens/>
              <w:rPr>
                <w:rFonts w:ascii="Franklin Gothic Book" w:hAnsi="Franklin Gothic Book"/>
                <w:color w:val="000000" w:themeColor="text1"/>
                <w:sz w:val="20"/>
                <w:szCs w:val="16"/>
              </w:rPr>
            </w:pPr>
          </w:p>
        </w:tc>
        <w:tc>
          <w:tcPr>
            <w:tcW w:w="769" w:type="dxa"/>
          </w:tcPr>
          <w:p w14:paraId="2216DB2E" w14:textId="77777777" w:rsidR="00A25C06" w:rsidRPr="00595FAE" w:rsidRDefault="00A25C06" w:rsidP="007437D3">
            <w:pPr>
              <w:suppressAutoHyphens/>
              <w:rPr>
                <w:rFonts w:ascii="Franklin Gothic Book" w:hAnsi="Franklin Gothic Book"/>
                <w:color w:val="000000" w:themeColor="text1"/>
                <w:sz w:val="20"/>
                <w:szCs w:val="16"/>
              </w:rPr>
            </w:pPr>
          </w:p>
        </w:tc>
        <w:tc>
          <w:tcPr>
            <w:tcW w:w="4764" w:type="dxa"/>
            <w:gridSpan w:val="2"/>
            <w:tcBorders>
              <w:bottom w:val="single" w:sz="6" w:space="0" w:color="auto"/>
            </w:tcBorders>
          </w:tcPr>
          <w:p w14:paraId="61E33D11" w14:textId="5EFC5D65" w:rsidR="00A25C06" w:rsidRPr="00595FAE" w:rsidRDefault="00A25C06" w:rsidP="007437D3">
            <w:pPr>
              <w:rPr>
                <w:rFonts w:ascii="Franklin Gothic Book" w:hAnsi="Franklin Gothic Book" w:cs="Arial"/>
                <w:color w:val="000000" w:themeColor="text1"/>
                <w:sz w:val="20"/>
                <w:szCs w:val="16"/>
                <w:lang w:val="it-IT"/>
              </w:rPr>
            </w:pPr>
            <w:proofErr w:type="spellStart"/>
            <w:r w:rsidRPr="00595FAE">
              <w:rPr>
                <w:rFonts w:ascii="Franklin Gothic Book" w:hAnsi="Franklin Gothic Book"/>
                <w:color w:val="000000" w:themeColor="text1"/>
                <w:sz w:val="20"/>
                <w:szCs w:val="16"/>
              </w:rPr>
              <w:t>Ph</w:t>
            </w:r>
            <w:proofErr w:type="spellEnd"/>
            <w:r w:rsidRPr="00595FAE">
              <w:rPr>
                <w:rFonts w:ascii="Franklin Gothic Book" w:hAnsi="Franklin Gothic Book"/>
                <w:color w:val="000000" w:themeColor="text1"/>
                <w:sz w:val="20"/>
                <w:szCs w:val="16"/>
              </w:rPr>
              <w:t xml:space="preserve">:  </w:t>
            </w:r>
            <w:sdt>
              <w:sdtPr>
                <w:rPr>
                  <w:rFonts w:ascii="Franklin Gothic Book" w:hAnsi="Franklin Gothic Book"/>
                  <w:color w:val="000000" w:themeColor="text1"/>
                  <w:sz w:val="20"/>
                  <w:szCs w:val="16"/>
                </w:rPr>
                <w:id w:val="-534582559"/>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p>
          <w:p w14:paraId="65AA9F59" w14:textId="77777777" w:rsidR="00A25C06" w:rsidRPr="00595FAE" w:rsidRDefault="00A25C06" w:rsidP="007437D3">
            <w:pPr>
              <w:suppressAutoHyphens/>
              <w:rPr>
                <w:rFonts w:ascii="Franklin Gothic Book" w:hAnsi="Franklin Gothic Book"/>
                <w:color w:val="000000" w:themeColor="text1"/>
                <w:sz w:val="20"/>
                <w:szCs w:val="16"/>
              </w:rPr>
            </w:pPr>
          </w:p>
        </w:tc>
      </w:tr>
      <w:tr w:rsidR="00423E3B" w:rsidRPr="00595FAE" w14:paraId="718572E1" w14:textId="77777777" w:rsidTr="00576691">
        <w:tc>
          <w:tcPr>
            <w:tcW w:w="9906" w:type="dxa"/>
            <w:gridSpan w:val="4"/>
          </w:tcPr>
          <w:p w14:paraId="4446F72E" w14:textId="77777777" w:rsidR="00A25C06" w:rsidRPr="00595FAE" w:rsidRDefault="00A25C06" w:rsidP="007437D3">
            <w:pPr>
              <w:suppressAutoHyphens/>
              <w:rPr>
                <w:rFonts w:ascii="Franklin Gothic Book" w:hAnsi="Franklin Gothic Book"/>
                <w:color w:val="000000" w:themeColor="text1"/>
                <w:sz w:val="20"/>
                <w:szCs w:val="16"/>
              </w:rPr>
            </w:pPr>
          </w:p>
        </w:tc>
      </w:tr>
      <w:tr w:rsidR="00A25C06" w:rsidRPr="00595FAE" w14:paraId="1D164564" w14:textId="77777777" w:rsidTr="00576691">
        <w:tc>
          <w:tcPr>
            <w:tcW w:w="9906" w:type="dxa"/>
            <w:gridSpan w:val="4"/>
          </w:tcPr>
          <w:p w14:paraId="27951368" w14:textId="77777777" w:rsidR="00A25C06" w:rsidRPr="00595FAE" w:rsidRDefault="00A25C06" w:rsidP="007437D3">
            <w:pPr>
              <w:suppressAutoHyphens/>
              <w:rPr>
                <w:rFonts w:ascii="Franklin Gothic Book" w:hAnsi="Franklin Gothic Book"/>
                <w:color w:val="000000" w:themeColor="text1"/>
                <w:sz w:val="20"/>
                <w:szCs w:val="16"/>
              </w:rPr>
            </w:pPr>
            <w:r w:rsidRPr="00595FAE">
              <w:rPr>
                <w:rFonts w:ascii="Franklin Gothic Book" w:hAnsi="Franklin Gothic Book"/>
                <w:color w:val="000000" w:themeColor="text1"/>
                <w:sz w:val="20"/>
                <w:szCs w:val="16"/>
              </w:rPr>
              <w:t>Either party may change its point of contact by written notice to the other.</w:t>
            </w:r>
          </w:p>
        </w:tc>
      </w:tr>
    </w:tbl>
    <w:p w14:paraId="7A70C12D" w14:textId="77777777" w:rsidR="00A25C06" w:rsidRPr="00595FAE" w:rsidRDefault="00A25C06" w:rsidP="003F411D">
      <w:pPr>
        <w:jc w:val="both"/>
        <w:rPr>
          <w:rFonts w:ascii="Franklin Gothic Book" w:hAnsi="Franklin Gothic Book" w:cs="Arial"/>
          <w:color w:val="000000" w:themeColor="text1"/>
          <w:sz w:val="20"/>
          <w:szCs w:val="16"/>
        </w:rPr>
      </w:pPr>
    </w:p>
    <w:p w14:paraId="52AFCFDC" w14:textId="77777777" w:rsidR="00A25C06" w:rsidRPr="00595FAE" w:rsidRDefault="00A25C06" w:rsidP="003F411D">
      <w:pPr>
        <w:jc w:val="both"/>
        <w:rPr>
          <w:rFonts w:ascii="Franklin Gothic Book" w:hAnsi="Franklin Gothic Book" w:cs="Arial"/>
          <w:color w:val="000000" w:themeColor="text1"/>
          <w:sz w:val="20"/>
          <w:szCs w:val="16"/>
        </w:rPr>
      </w:pPr>
    </w:p>
    <w:p w14:paraId="3DC61625" w14:textId="77777777" w:rsidR="00A25C06" w:rsidRPr="00595FAE" w:rsidRDefault="00A25C06" w:rsidP="003F411D">
      <w:pPr>
        <w:jc w:val="both"/>
        <w:rPr>
          <w:rFonts w:ascii="Franklin Gothic Book" w:hAnsi="Franklin Gothic Book" w:cs="Arial"/>
          <w:color w:val="000000" w:themeColor="text1"/>
          <w:sz w:val="20"/>
          <w:szCs w:val="16"/>
        </w:rPr>
      </w:pPr>
    </w:p>
    <w:p w14:paraId="734C6081" w14:textId="44E63BBD" w:rsidR="00F767E2" w:rsidRPr="00595FAE" w:rsidRDefault="00516E1A"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11</w:t>
      </w:r>
      <w:r w:rsidR="00A25C06" w:rsidRPr="00595FAE">
        <w:rPr>
          <w:rFonts w:ascii="Franklin Gothic Book" w:hAnsi="Franklin Gothic Book" w:cs="Arial"/>
          <w:color w:val="000000" w:themeColor="text1"/>
          <w:sz w:val="20"/>
          <w:szCs w:val="16"/>
        </w:rPr>
        <w:t>.  This Agreement shall be governed by and construed in accordance with the laws of the State of Maryland, excluding its laws as to choice of laws.</w:t>
      </w:r>
    </w:p>
    <w:p w14:paraId="541F379D" w14:textId="77777777" w:rsidR="00F767E2" w:rsidRPr="00595FAE" w:rsidRDefault="00F767E2" w:rsidP="003F411D">
      <w:pPr>
        <w:jc w:val="both"/>
        <w:rPr>
          <w:rFonts w:ascii="Franklin Gothic Book" w:hAnsi="Franklin Gothic Book" w:cs="Arial"/>
          <w:color w:val="000000" w:themeColor="text1"/>
          <w:sz w:val="20"/>
          <w:szCs w:val="16"/>
        </w:rPr>
      </w:pPr>
    </w:p>
    <w:p w14:paraId="4CA55A86" w14:textId="596B4F2F"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1</w:t>
      </w:r>
      <w:r w:rsidR="00516E1A" w:rsidRPr="00595FAE">
        <w:rPr>
          <w:rFonts w:ascii="Franklin Gothic Book" w:hAnsi="Franklin Gothic Book" w:cs="Arial"/>
          <w:color w:val="000000" w:themeColor="text1"/>
          <w:sz w:val="20"/>
          <w:szCs w:val="16"/>
        </w:rPr>
        <w:t>2</w:t>
      </w:r>
      <w:r w:rsidRPr="00595FAE">
        <w:rPr>
          <w:rFonts w:ascii="Franklin Gothic Book" w:hAnsi="Franklin Gothic Book" w:cs="Arial"/>
          <w:color w:val="000000" w:themeColor="text1"/>
          <w:sz w:val="20"/>
          <w:szCs w:val="16"/>
        </w:rPr>
        <w:t xml:space="preserve">.  The term of this Agreement shall be </w:t>
      </w:r>
      <w:sdt>
        <w:sdtPr>
          <w:rPr>
            <w:rFonts w:ascii="Franklin Gothic Book" w:hAnsi="Franklin Gothic Book" w:cs="Arial"/>
            <w:color w:val="000000" w:themeColor="text1"/>
            <w:sz w:val="20"/>
            <w:szCs w:val="16"/>
          </w:rPr>
          <w:id w:val="-1791348967"/>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year(s) from the effective date of this Agreement provided that the term of confidentiality with respect to Proprietary  Information received by </w:t>
      </w:r>
      <w:sdt>
        <w:sdtPr>
          <w:rPr>
            <w:rFonts w:ascii="Franklin Gothic Book" w:hAnsi="Franklin Gothic Book" w:cs="Arial"/>
            <w:color w:val="000000" w:themeColor="text1"/>
            <w:sz w:val="20"/>
            <w:szCs w:val="16"/>
          </w:rPr>
          <w:id w:val="-1177798012"/>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hereunder shall be </w:t>
      </w:r>
      <w:sdt>
        <w:sdtPr>
          <w:rPr>
            <w:rFonts w:ascii="Franklin Gothic Book" w:hAnsi="Franklin Gothic Book" w:cs="Arial"/>
            <w:color w:val="000000" w:themeColor="text1"/>
            <w:sz w:val="20"/>
            <w:szCs w:val="16"/>
          </w:rPr>
          <w:id w:val="-874851270"/>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(1-5) years from the date of disclosure. </w:t>
      </w:r>
      <w:r w:rsidR="002E7FB4" w:rsidRP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The term of confidentiality with respect t</w:t>
      </w:r>
      <w:r w:rsidR="00595FAE">
        <w:rPr>
          <w:rFonts w:ascii="Franklin Gothic Book" w:hAnsi="Franklin Gothic Book" w:cs="Arial"/>
          <w:color w:val="000000" w:themeColor="text1"/>
          <w:sz w:val="20"/>
          <w:szCs w:val="16"/>
        </w:rPr>
        <w:t xml:space="preserve">o any Trade Secrets received by </w:t>
      </w:r>
      <w:sdt>
        <w:sdtPr>
          <w:rPr>
            <w:rFonts w:ascii="Franklin Gothic Book" w:hAnsi="Franklin Gothic Book" w:cs="Arial"/>
            <w:color w:val="000000" w:themeColor="text1"/>
            <w:sz w:val="20"/>
            <w:szCs w:val="16"/>
          </w:rPr>
          <w:id w:val="804128285"/>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hereunder shall be perpetual.</w:t>
      </w:r>
    </w:p>
    <w:p w14:paraId="7E8EB45F" w14:textId="77777777" w:rsidR="00A25C06" w:rsidRPr="00595FAE" w:rsidRDefault="00A25C06" w:rsidP="003F411D">
      <w:pPr>
        <w:jc w:val="both"/>
        <w:rPr>
          <w:rFonts w:ascii="Franklin Gothic Book" w:hAnsi="Franklin Gothic Book" w:cs="Arial"/>
          <w:color w:val="000000" w:themeColor="text1"/>
          <w:sz w:val="20"/>
          <w:szCs w:val="16"/>
        </w:rPr>
      </w:pPr>
    </w:p>
    <w:p w14:paraId="43AA9DB8" w14:textId="2A30D9CE" w:rsidR="00A25C06" w:rsidRPr="00595FAE" w:rsidRDefault="00A25C06" w:rsidP="00F9118F">
      <w:pPr>
        <w:keepNext/>
        <w:spacing w:line="238" w:lineRule="auto"/>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IN WITNESS WHEREOF, USRA and </w:t>
      </w:r>
      <w:sdt>
        <w:sdtPr>
          <w:rPr>
            <w:rFonts w:ascii="Franklin Gothic Book" w:hAnsi="Franklin Gothic Book" w:cs="Arial"/>
            <w:color w:val="000000" w:themeColor="text1"/>
            <w:sz w:val="20"/>
            <w:szCs w:val="16"/>
          </w:rPr>
          <w:id w:val="1584419148"/>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sidR="00595FAE">
        <w:rPr>
          <w:rFonts w:ascii="Franklin Gothic Book" w:hAnsi="Franklin Gothic Book" w:cs="Arial"/>
          <w:color w:val="000000" w:themeColor="text1"/>
          <w:sz w:val="20"/>
          <w:szCs w:val="16"/>
        </w:rPr>
        <w:t xml:space="preserve"> </w:t>
      </w:r>
      <w:r w:rsidRPr="00595FAE">
        <w:rPr>
          <w:rFonts w:ascii="Franklin Gothic Book" w:hAnsi="Franklin Gothic Book" w:cs="Arial"/>
          <w:color w:val="000000" w:themeColor="text1"/>
          <w:sz w:val="20"/>
          <w:szCs w:val="16"/>
        </w:rPr>
        <w:t xml:space="preserve">have caused this Agreement to be executed by their duly authorized representatives. </w:t>
      </w:r>
    </w:p>
    <w:p w14:paraId="03716367" w14:textId="77777777" w:rsidR="00A25C06" w:rsidRPr="00595FAE" w:rsidRDefault="00A25C06" w:rsidP="00F9118F">
      <w:pPr>
        <w:keepNext/>
        <w:jc w:val="both"/>
        <w:rPr>
          <w:rFonts w:ascii="Franklin Gothic Book" w:hAnsi="Franklin Gothic Book" w:cs="Arial"/>
          <w:color w:val="000000" w:themeColor="text1"/>
          <w:sz w:val="20"/>
          <w:szCs w:val="16"/>
        </w:rPr>
      </w:pPr>
    </w:p>
    <w:p w14:paraId="2FFF2BCE" w14:textId="77777777" w:rsidR="00A25C06" w:rsidRPr="00595FAE" w:rsidRDefault="00A25C06" w:rsidP="00F9118F">
      <w:pPr>
        <w:keepNext/>
        <w:jc w:val="both"/>
        <w:rPr>
          <w:rFonts w:ascii="Franklin Gothic Book" w:hAnsi="Franklin Gothic Book" w:cs="Arial"/>
          <w:color w:val="000000" w:themeColor="text1"/>
          <w:sz w:val="20"/>
          <w:szCs w:val="16"/>
        </w:rPr>
      </w:pPr>
    </w:p>
    <w:tbl>
      <w:tblPr>
        <w:tblW w:w="9360" w:type="dxa"/>
        <w:tblLook w:val="01E0" w:firstRow="1" w:lastRow="1" w:firstColumn="1" w:lastColumn="1" w:noHBand="0" w:noVBand="0"/>
      </w:tblPr>
      <w:tblGrid>
        <w:gridCol w:w="5148"/>
        <w:gridCol w:w="4212"/>
      </w:tblGrid>
      <w:tr w:rsidR="00423E3B" w:rsidRPr="00595FAE" w14:paraId="3A618589" w14:textId="77777777">
        <w:trPr>
          <w:trHeight w:val="549"/>
        </w:trPr>
        <w:tc>
          <w:tcPr>
            <w:tcW w:w="5148" w:type="dxa"/>
          </w:tcPr>
          <w:p w14:paraId="6B4038F4" w14:textId="77777777" w:rsidR="00A25C06" w:rsidRPr="00595FAE" w:rsidRDefault="00A25C06" w:rsidP="00F9118F">
            <w:pPr>
              <w:keepNext/>
              <w:jc w:val="both"/>
              <w:rPr>
                <w:rFonts w:ascii="Franklin Gothic Book" w:hAnsi="Franklin Gothic Book" w:cs="Arial"/>
                <w:b/>
                <w:smallCaps/>
                <w:color w:val="000000" w:themeColor="text1"/>
                <w:sz w:val="20"/>
                <w:szCs w:val="16"/>
              </w:rPr>
            </w:pPr>
            <w:r w:rsidRPr="00595FAE">
              <w:rPr>
                <w:rFonts w:ascii="Franklin Gothic Book" w:hAnsi="Franklin Gothic Book" w:cs="Arial"/>
                <w:b/>
                <w:smallCaps/>
                <w:color w:val="000000" w:themeColor="text1"/>
                <w:sz w:val="20"/>
                <w:szCs w:val="16"/>
              </w:rPr>
              <w:t>Universities Space Research Association:</w:t>
            </w:r>
          </w:p>
        </w:tc>
        <w:tc>
          <w:tcPr>
            <w:tcW w:w="4212" w:type="dxa"/>
          </w:tcPr>
          <w:p w14:paraId="19D5CE8C" w14:textId="25F61620" w:rsidR="00A25C06" w:rsidRPr="00595FAE" w:rsidRDefault="00595FAE" w:rsidP="00F9118F">
            <w:pPr>
              <w:keepNext/>
              <w:jc w:val="both"/>
              <w:rPr>
                <w:rFonts w:ascii="Franklin Gothic Book" w:hAnsi="Franklin Gothic Book" w:cs="Arial"/>
                <w:b/>
                <w:color w:val="000000" w:themeColor="text1"/>
                <w:sz w:val="20"/>
                <w:szCs w:val="16"/>
              </w:rPr>
            </w:pPr>
            <w:sdt>
              <w:sdtPr>
                <w:rPr>
                  <w:rFonts w:ascii="Franklin Gothic Book" w:hAnsi="Franklin Gothic Book" w:cs="Arial"/>
                  <w:b/>
                  <w:color w:val="000000" w:themeColor="text1"/>
                  <w:sz w:val="20"/>
                  <w:szCs w:val="16"/>
                </w:rPr>
                <w:id w:val="-179433977"/>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r>
              <w:rPr>
                <w:rFonts w:ascii="Franklin Gothic Book" w:hAnsi="Franklin Gothic Book" w:cs="Arial"/>
                <w:b/>
                <w:color w:val="000000" w:themeColor="text1"/>
                <w:sz w:val="20"/>
                <w:szCs w:val="16"/>
              </w:rPr>
              <w:t>:</w:t>
            </w:r>
          </w:p>
        </w:tc>
      </w:tr>
      <w:tr w:rsidR="00423E3B" w:rsidRPr="00595FAE" w14:paraId="791F0485" w14:textId="77777777">
        <w:trPr>
          <w:trHeight w:val="550"/>
        </w:trPr>
        <w:tc>
          <w:tcPr>
            <w:tcW w:w="5148" w:type="dxa"/>
          </w:tcPr>
          <w:p w14:paraId="4A4CA6D8" w14:textId="70C5FD64" w:rsidR="00A25C06" w:rsidRPr="00595FAE" w:rsidRDefault="00A25C06" w:rsidP="003F411D">
            <w:pPr>
              <w:jc w:val="both"/>
              <w:rPr>
                <w:rFonts w:ascii="Franklin Gothic Book" w:hAnsi="Franklin Gothic Book" w:cs="Arial"/>
                <w:color w:val="000000" w:themeColor="text1"/>
                <w:sz w:val="20"/>
                <w:szCs w:val="16"/>
                <w:u w:val="single"/>
              </w:rPr>
            </w:pPr>
            <w:r w:rsidRPr="00595FAE">
              <w:rPr>
                <w:rFonts w:ascii="Franklin Gothic Book" w:hAnsi="Franklin Gothic Book" w:cs="Arial"/>
                <w:color w:val="000000" w:themeColor="text1"/>
                <w:sz w:val="20"/>
                <w:szCs w:val="16"/>
              </w:rPr>
              <w:t xml:space="preserve">By:  </w:t>
            </w:r>
          </w:p>
        </w:tc>
        <w:tc>
          <w:tcPr>
            <w:tcW w:w="4212" w:type="dxa"/>
          </w:tcPr>
          <w:p w14:paraId="79A990A5" w14:textId="77777777"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By:  </w:t>
            </w:r>
          </w:p>
        </w:tc>
      </w:tr>
      <w:tr w:rsidR="00423E3B" w:rsidRPr="00595FAE" w14:paraId="14DBB6FD" w14:textId="77777777">
        <w:trPr>
          <w:trHeight w:val="550"/>
        </w:trPr>
        <w:tc>
          <w:tcPr>
            <w:tcW w:w="5148" w:type="dxa"/>
          </w:tcPr>
          <w:p w14:paraId="35FD68D0" w14:textId="5185D6C6"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Name: </w:t>
            </w:r>
            <w:sdt>
              <w:sdtPr>
                <w:rPr>
                  <w:rFonts w:ascii="Franklin Gothic Book" w:hAnsi="Franklin Gothic Book" w:cs="Arial"/>
                  <w:color w:val="000000" w:themeColor="text1"/>
                  <w:sz w:val="20"/>
                  <w:szCs w:val="16"/>
                </w:rPr>
                <w:id w:val="-846705746"/>
                <w:placeholder>
                  <w:docPart w:val="DefaultPlaceholder_-1854013440"/>
                </w:placeholder>
                <w:showingPlcHdr/>
                <w:text/>
              </w:sdtPr>
              <w:sdtContent>
                <w:r w:rsidR="00F9118F" w:rsidRPr="00F9118F">
                  <w:rPr>
                    <w:rStyle w:val="PlaceholderText"/>
                    <w:rFonts w:ascii="Franklin Gothic Book" w:hAnsi="Franklin Gothic Book"/>
                    <w:sz w:val="20"/>
                    <w:szCs w:val="20"/>
                  </w:rPr>
                  <w:t>Click or tap here to enter text.</w:t>
                </w:r>
              </w:sdtContent>
            </w:sdt>
          </w:p>
        </w:tc>
        <w:tc>
          <w:tcPr>
            <w:tcW w:w="4212" w:type="dxa"/>
          </w:tcPr>
          <w:p w14:paraId="55AACF33" w14:textId="2BF6B4AE"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Name:  </w:t>
            </w:r>
            <w:sdt>
              <w:sdtPr>
                <w:rPr>
                  <w:rFonts w:ascii="Franklin Gothic Book" w:hAnsi="Franklin Gothic Book" w:cs="Arial"/>
                  <w:color w:val="000000" w:themeColor="text1"/>
                  <w:sz w:val="20"/>
                  <w:szCs w:val="16"/>
                </w:rPr>
                <w:id w:val="-883941650"/>
                <w:placeholder>
                  <w:docPart w:val="DefaultPlaceholder_-1854013440"/>
                </w:placeholder>
                <w:showingPlcHdr/>
                <w:text/>
              </w:sdtPr>
              <w:sdtContent>
                <w:r w:rsidR="00F9118F" w:rsidRPr="00F9118F">
                  <w:rPr>
                    <w:rStyle w:val="PlaceholderText"/>
                    <w:rFonts w:ascii="Franklin Gothic Book" w:hAnsi="Franklin Gothic Book"/>
                    <w:sz w:val="20"/>
                    <w:szCs w:val="20"/>
                  </w:rPr>
                  <w:t>Click or tap here to enter text.</w:t>
                </w:r>
              </w:sdtContent>
            </w:sdt>
          </w:p>
        </w:tc>
      </w:tr>
      <w:tr w:rsidR="00423E3B" w:rsidRPr="00595FAE" w14:paraId="70DEA1A4" w14:textId="77777777">
        <w:trPr>
          <w:trHeight w:val="550"/>
        </w:trPr>
        <w:tc>
          <w:tcPr>
            <w:tcW w:w="5148" w:type="dxa"/>
          </w:tcPr>
          <w:p w14:paraId="4C07CB1F" w14:textId="3F318C9C"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Title:  </w:t>
            </w:r>
            <w:sdt>
              <w:sdtPr>
                <w:rPr>
                  <w:rFonts w:ascii="Franklin Gothic Book" w:hAnsi="Franklin Gothic Book" w:cs="Arial"/>
                  <w:color w:val="000000" w:themeColor="text1"/>
                  <w:sz w:val="20"/>
                  <w:szCs w:val="16"/>
                </w:rPr>
                <w:id w:val="-238327821"/>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p>
        </w:tc>
        <w:tc>
          <w:tcPr>
            <w:tcW w:w="4212" w:type="dxa"/>
          </w:tcPr>
          <w:p w14:paraId="62083B7A" w14:textId="12C8AA03"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Title:  </w:t>
            </w:r>
            <w:sdt>
              <w:sdtPr>
                <w:rPr>
                  <w:rFonts w:ascii="Franklin Gothic Book" w:hAnsi="Franklin Gothic Book" w:cs="Arial"/>
                  <w:color w:val="000000" w:themeColor="text1"/>
                  <w:sz w:val="20"/>
                  <w:szCs w:val="16"/>
                </w:rPr>
                <w:id w:val="1254088398"/>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p>
        </w:tc>
      </w:tr>
      <w:tr w:rsidR="00423E3B" w:rsidRPr="00595FAE" w14:paraId="524E0602" w14:textId="77777777">
        <w:trPr>
          <w:trHeight w:val="550"/>
        </w:trPr>
        <w:tc>
          <w:tcPr>
            <w:tcW w:w="5148" w:type="dxa"/>
          </w:tcPr>
          <w:p w14:paraId="27EC071E" w14:textId="739526EA"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Date:  </w:t>
            </w:r>
            <w:sdt>
              <w:sdtPr>
                <w:rPr>
                  <w:rFonts w:ascii="Franklin Gothic Book" w:hAnsi="Franklin Gothic Book" w:cs="Arial"/>
                  <w:color w:val="000000" w:themeColor="text1"/>
                  <w:sz w:val="20"/>
                  <w:szCs w:val="16"/>
                </w:rPr>
                <w:id w:val="-1869205434"/>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p>
        </w:tc>
        <w:tc>
          <w:tcPr>
            <w:tcW w:w="4212" w:type="dxa"/>
          </w:tcPr>
          <w:p w14:paraId="24D9CB03" w14:textId="57D80421" w:rsidR="00A25C06" w:rsidRPr="00595FAE" w:rsidRDefault="00A25C06" w:rsidP="003F411D">
            <w:pPr>
              <w:jc w:val="both"/>
              <w:rPr>
                <w:rFonts w:ascii="Franklin Gothic Book" w:hAnsi="Franklin Gothic Book" w:cs="Arial"/>
                <w:color w:val="000000" w:themeColor="text1"/>
                <w:sz w:val="20"/>
                <w:szCs w:val="16"/>
              </w:rPr>
            </w:pPr>
            <w:r w:rsidRPr="00595FAE">
              <w:rPr>
                <w:rFonts w:ascii="Franklin Gothic Book" w:hAnsi="Franklin Gothic Book" w:cs="Arial"/>
                <w:color w:val="000000" w:themeColor="text1"/>
                <w:sz w:val="20"/>
                <w:szCs w:val="16"/>
              </w:rPr>
              <w:t xml:space="preserve">Date:  </w:t>
            </w:r>
            <w:sdt>
              <w:sdtPr>
                <w:rPr>
                  <w:rFonts w:ascii="Franklin Gothic Book" w:hAnsi="Franklin Gothic Book" w:cs="Arial"/>
                  <w:color w:val="000000" w:themeColor="text1"/>
                  <w:sz w:val="20"/>
                  <w:szCs w:val="16"/>
                </w:rPr>
                <w:id w:val="-523548401"/>
                <w:placeholder>
                  <w:docPart w:val="DefaultPlaceholder_-1854013440"/>
                </w:placeholder>
                <w:showingPlcHdr/>
              </w:sdtPr>
              <w:sdtContent>
                <w:r w:rsidR="00F9118F" w:rsidRPr="00F9118F">
                  <w:rPr>
                    <w:rStyle w:val="PlaceholderText"/>
                    <w:rFonts w:ascii="Franklin Gothic Book" w:hAnsi="Franklin Gothic Book"/>
                    <w:sz w:val="20"/>
                    <w:szCs w:val="20"/>
                  </w:rPr>
                  <w:t>Click or tap here to enter text.</w:t>
                </w:r>
              </w:sdtContent>
            </w:sdt>
          </w:p>
        </w:tc>
      </w:tr>
      <w:tr w:rsidR="00A25C06" w:rsidRPr="00595FAE" w14:paraId="63A2A73A" w14:textId="77777777">
        <w:trPr>
          <w:trHeight w:val="550"/>
        </w:trPr>
        <w:tc>
          <w:tcPr>
            <w:tcW w:w="5148" w:type="dxa"/>
          </w:tcPr>
          <w:p w14:paraId="1649655A" w14:textId="77777777" w:rsidR="00A25C06" w:rsidRPr="00595FAE" w:rsidRDefault="00A25C06" w:rsidP="003F411D">
            <w:pPr>
              <w:jc w:val="both"/>
              <w:rPr>
                <w:rFonts w:ascii="Franklin Gothic Book" w:hAnsi="Franklin Gothic Book" w:cs="Arial"/>
                <w:color w:val="000000" w:themeColor="text1"/>
                <w:sz w:val="32"/>
                <w:u w:val="single"/>
              </w:rPr>
            </w:pPr>
            <w:r w:rsidRPr="00595FAE">
              <w:rPr>
                <w:rFonts w:ascii="Franklin Gothic Book" w:hAnsi="Franklin Gothic Book" w:cs="Arial"/>
                <w:color w:val="000000" w:themeColor="text1"/>
                <w:sz w:val="28"/>
                <w:szCs w:val="22"/>
                <w:u w:val="single"/>
              </w:rPr>
              <w:t xml:space="preserve">USRA Log No.:   </w:t>
            </w:r>
          </w:p>
        </w:tc>
        <w:tc>
          <w:tcPr>
            <w:tcW w:w="4212" w:type="dxa"/>
          </w:tcPr>
          <w:p w14:paraId="18C1F362" w14:textId="77777777" w:rsidR="00A25C06" w:rsidRPr="00595FAE" w:rsidRDefault="00A25C06" w:rsidP="003F411D">
            <w:pPr>
              <w:jc w:val="both"/>
              <w:rPr>
                <w:rFonts w:ascii="Franklin Gothic Book" w:hAnsi="Franklin Gothic Book" w:cs="Arial"/>
                <w:color w:val="000000" w:themeColor="text1"/>
                <w:sz w:val="20"/>
                <w:szCs w:val="16"/>
              </w:rPr>
            </w:pPr>
          </w:p>
        </w:tc>
      </w:tr>
    </w:tbl>
    <w:p w14:paraId="71F657D9" w14:textId="77777777" w:rsidR="00A25C06" w:rsidRPr="00595FAE" w:rsidRDefault="00A25C06" w:rsidP="003F411D">
      <w:pPr>
        <w:jc w:val="both"/>
        <w:rPr>
          <w:rFonts w:ascii="Franklin Gothic Book" w:hAnsi="Franklin Gothic Book" w:cs="Arial"/>
          <w:color w:val="000000" w:themeColor="text1"/>
          <w:sz w:val="20"/>
          <w:szCs w:val="16"/>
        </w:rPr>
      </w:pPr>
    </w:p>
    <w:sectPr w:rsidR="00A25C06" w:rsidRPr="00595FAE" w:rsidSect="00B02919">
      <w:headerReference w:type="default" r:id="rId6"/>
      <w:footerReference w:type="default" r:id="rId7"/>
      <w:pgSz w:w="12240" w:h="15840"/>
      <w:pgMar w:top="1440" w:right="1440" w:bottom="1440" w:left="1440" w:header="720" w:footer="10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196D" w14:textId="77777777" w:rsidR="00516E1A" w:rsidRDefault="00516E1A">
      <w:r>
        <w:separator/>
      </w:r>
    </w:p>
  </w:endnote>
  <w:endnote w:type="continuationSeparator" w:id="0">
    <w:p w14:paraId="59F790BE" w14:textId="77777777" w:rsidR="00516E1A" w:rsidRDefault="0051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1CE1" w14:textId="2C32B092" w:rsidR="00A25C06" w:rsidRPr="008F3A4A" w:rsidRDefault="00A25C06" w:rsidP="00B02919">
    <w:pPr>
      <w:pStyle w:val="Indent0"/>
      <w:tabs>
        <w:tab w:val="right" w:pos="9270"/>
      </w:tabs>
      <w:spacing w:line="233" w:lineRule="auto"/>
      <w:rPr>
        <w:rFonts w:ascii="Verdana" w:hAnsi="Verdana"/>
        <w:sz w:val="16"/>
        <w:szCs w:val="16"/>
      </w:rPr>
    </w:pPr>
    <w:r w:rsidRPr="008F3A4A">
      <w:rPr>
        <w:rFonts w:ascii="Verdana" w:hAnsi="Verdana"/>
        <w:sz w:val="16"/>
        <w:szCs w:val="16"/>
      </w:rPr>
      <w:t xml:space="preserve">Nondisclosure Agreement One Way </w:t>
    </w:r>
    <w:r w:rsidR="00B02919">
      <w:rPr>
        <w:rFonts w:ascii="Verdana" w:hAnsi="Verdana"/>
        <w:sz w:val="16"/>
        <w:szCs w:val="16"/>
      </w:rPr>
      <w:t>Out</w:t>
    </w:r>
    <w:r w:rsidR="001550F3">
      <w:rPr>
        <w:rFonts w:ascii="Verdana" w:hAnsi="Verdana"/>
        <w:sz w:val="16"/>
        <w:szCs w:val="16"/>
      </w:rPr>
      <w:t xml:space="preserve"> (</w:t>
    </w:r>
    <w:r w:rsidR="00B02919">
      <w:rPr>
        <w:rFonts w:ascii="Verdana" w:hAnsi="Verdana"/>
        <w:sz w:val="16"/>
        <w:szCs w:val="16"/>
      </w:rPr>
      <w:t>121616</w:t>
    </w:r>
    <w:r w:rsidR="001550F3">
      <w:rPr>
        <w:rFonts w:ascii="Verdana" w:hAnsi="Verdana"/>
        <w:sz w:val="16"/>
        <w:szCs w:val="16"/>
      </w:rPr>
      <w:t>)</w:t>
    </w:r>
    <w:r w:rsidRPr="008F3A4A">
      <w:rPr>
        <w:rFonts w:ascii="Verdana" w:hAnsi="Verdana"/>
        <w:sz w:val="16"/>
        <w:szCs w:val="16"/>
      </w:rPr>
      <w:tab/>
      <w:t xml:space="preserve">Page </w:t>
    </w:r>
    <w:r w:rsidRPr="008F3A4A">
      <w:rPr>
        <w:rFonts w:ascii="Verdana" w:hAnsi="Verdana"/>
        <w:sz w:val="16"/>
        <w:szCs w:val="16"/>
      </w:rPr>
      <w:fldChar w:fldCharType="begin"/>
    </w:r>
    <w:r w:rsidRPr="008F3A4A">
      <w:rPr>
        <w:rFonts w:ascii="Verdana" w:hAnsi="Verdana"/>
        <w:sz w:val="16"/>
        <w:szCs w:val="16"/>
      </w:rPr>
      <w:instrText xml:space="preserve"> PAGE </w:instrText>
    </w:r>
    <w:r w:rsidRPr="008F3A4A">
      <w:rPr>
        <w:rFonts w:ascii="Verdana" w:hAnsi="Verdana"/>
        <w:sz w:val="16"/>
        <w:szCs w:val="16"/>
      </w:rPr>
      <w:fldChar w:fldCharType="separate"/>
    </w:r>
    <w:r w:rsidR="00F9118F">
      <w:rPr>
        <w:rFonts w:ascii="Verdana" w:hAnsi="Verdana"/>
        <w:noProof/>
        <w:sz w:val="16"/>
        <w:szCs w:val="16"/>
      </w:rPr>
      <w:t>4</w:t>
    </w:r>
    <w:r w:rsidRPr="008F3A4A">
      <w:rPr>
        <w:rFonts w:ascii="Verdana" w:hAnsi="Verdana"/>
        <w:sz w:val="16"/>
        <w:szCs w:val="16"/>
      </w:rPr>
      <w:fldChar w:fldCharType="end"/>
    </w:r>
    <w:r w:rsidRPr="008F3A4A">
      <w:rPr>
        <w:rFonts w:ascii="Verdana" w:hAnsi="Verdana"/>
        <w:sz w:val="16"/>
        <w:szCs w:val="16"/>
      </w:rPr>
      <w:t xml:space="preserve"> of </w:t>
    </w:r>
    <w:r w:rsidRPr="008F3A4A">
      <w:rPr>
        <w:rFonts w:ascii="Verdana" w:hAnsi="Verdana"/>
        <w:sz w:val="16"/>
        <w:szCs w:val="16"/>
      </w:rPr>
      <w:fldChar w:fldCharType="begin"/>
    </w:r>
    <w:r w:rsidRPr="008F3A4A">
      <w:rPr>
        <w:rFonts w:ascii="Verdana" w:hAnsi="Verdana"/>
        <w:sz w:val="16"/>
        <w:szCs w:val="16"/>
      </w:rPr>
      <w:instrText xml:space="preserve"> NUMPAGES </w:instrText>
    </w:r>
    <w:r w:rsidRPr="008F3A4A">
      <w:rPr>
        <w:rFonts w:ascii="Verdana" w:hAnsi="Verdana"/>
        <w:sz w:val="16"/>
        <w:szCs w:val="16"/>
      </w:rPr>
      <w:fldChar w:fldCharType="separate"/>
    </w:r>
    <w:r w:rsidR="00F9118F">
      <w:rPr>
        <w:rFonts w:ascii="Verdana" w:hAnsi="Verdana"/>
        <w:noProof/>
        <w:sz w:val="16"/>
        <w:szCs w:val="16"/>
      </w:rPr>
      <w:t>4</w:t>
    </w:r>
    <w:r w:rsidRPr="008F3A4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D912" w14:textId="77777777" w:rsidR="00516E1A" w:rsidRDefault="00516E1A">
      <w:r>
        <w:separator/>
      </w:r>
    </w:p>
  </w:footnote>
  <w:footnote w:type="continuationSeparator" w:id="0">
    <w:p w14:paraId="02A5F736" w14:textId="77777777" w:rsidR="00516E1A" w:rsidRDefault="0051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22BC" w14:textId="77777777" w:rsidR="00A25C06" w:rsidRPr="003F411D" w:rsidRDefault="00A25C06" w:rsidP="00B37B50">
    <w:pPr>
      <w:pStyle w:val="Header"/>
      <w:jc w:val="right"/>
      <w:rPr>
        <w:rFonts w:ascii="Verdana" w:hAnsi="Verdana" w:cs="Arial"/>
        <w:color w:val="333333"/>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91"/>
    <w:rsid w:val="00033420"/>
    <w:rsid w:val="00034418"/>
    <w:rsid w:val="0007484A"/>
    <w:rsid w:val="000E4136"/>
    <w:rsid w:val="000F2870"/>
    <w:rsid w:val="00132EFD"/>
    <w:rsid w:val="001474A3"/>
    <w:rsid w:val="001550F3"/>
    <w:rsid w:val="00167773"/>
    <w:rsid w:val="001B575C"/>
    <w:rsid w:val="001B6430"/>
    <w:rsid w:val="002C3965"/>
    <w:rsid w:val="002C4AB5"/>
    <w:rsid w:val="002E7FB4"/>
    <w:rsid w:val="00363622"/>
    <w:rsid w:val="003714FD"/>
    <w:rsid w:val="003B53B3"/>
    <w:rsid w:val="003F26E3"/>
    <w:rsid w:val="003F411D"/>
    <w:rsid w:val="00423E3B"/>
    <w:rsid w:val="004A23E7"/>
    <w:rsid w:val="004E2617"/>
    <w:rsid w:val="005061DE"/>
    <w:rsid w:val="00511C78"/>
    <w:rsid w:val="00516E1A"/>
    <w:rsid w:val="00562438"/>
    <w:rsid w:val="00576691"/>
    <w:rsid w:val="00595FAE"/>
    <w:rsid w:val="005D04FE"/>
    <w:rsid w:val="005E0CC4"/>
    <w:rsid w:val="006415CF"/>
    <w:rsid w:val="00661DFF"/>
    <w:rsid w:val="00671B6E"/>
    <w:rsid w:val="0069314D"/>
    <w:rsid w:val="00695588"/>
    <w:rsid w:val="006B0142"/>
    <w:rsid w:val="006B4FBE"/>
    <w:rsid w:val="006E319C"/>
    <w:rsid w:val="00723FBD"/>
    <w:rsid w:val="007437D3"/>
    <w:rsid w:val="0079070A"/>
    <w:rsid w:val="00792539"/>
    <w:rsid w:val="007940D3"/>
    <w:rsid w:val="00795BE1"/>
    <w:rsid w:val="00807715"/>
    <w:rsid w:val="00857B54"/>
    <w:rsid w:val="008B038F"/>
    <w:rsid w:val="008F3A4A"/>
    <w:rsid w:val="0090047A"/>
    <w:rsid w:val="0093643D"/>
    <w:rsid w:val="00941480"/>
    <w:rsid w:val="00946D18"/>
    <w:rsid w:val="00976E01"/>
    <w:rsid w:val="0097783D"/>
    <w:rsid w:val="00A121F3"/>
    <w:rsid w:val="00A25C06"/>
    <w:rsid w:val="00A43B09"/>
    <w:rsid w:val="00A81233"/>
    <w:rsid w:val="00A87B66"/>
    <w:rsid w:val="00A9474E"/>
    <w:rsid w:val="00AD3D91"/>
    <w:rsid w:val="00B02919"/>
    <w:rsid w:val="00B37B50"/>
    <w:rsid w:val="00B838AC"/>
    <w:rsid w:val="00BD05F8"/>
    <w:rsid w:val="00CC4D87"/>
    <w:rsid w:val="00CE00E7"/>
    <w:rsid w:val="00D21AEB"/>
    <w:rsid w:val="00D705B8"/>
    <w:rsid w:val="00D906D8"/>
    <w:rsid w:val="00DC180D"/>
    <w:rsid w:val="00DD2BED"/>
    <w:rsid w:val="00E2318C"/>
    <w:rsid w:val="00E47EE4"/>
    <w:rsid w:val="00E719B9"/>
    <w:rsid w:val="00E73D8E"/>
    <w:rsid w:val="00E84DF0"/>
    <w:rsid w:val="00F05B95"/>
    <w:rsid w:val="00F35323"/>
    <w:rsid w:val="00F767E2"/>
    <w:rsid w:val="00F83231"/>
    <w:rsid w:val="00F91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8FCBE30"/>
  <w15:docId w15:val="{2032AE7C-D8CA-482C-8FE4-C9F9E89C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3D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3231"/>
    <w:pPr>
      <w:tabs>
        <w:tab w:val="center" w:pos="4320"/>
        <w:tab w:val="right" w:pos="8640"/>
      </w:tabs>
    </w:pPr>
  </w:style>
  <w:style w:type="character" w:customStyle="1" w:styleId="HeaderChar">
    <w:name w:val="Header Char"/>
    <w:basedOn w:val="DefaultParagraphFont"/>
    <w:link w:val="Header"/>
    <w:uiPriority w:val="99"/>
    <w:semiHidden/>
    <w:locked/>
    <w:rsid w:val="00941480"/>
    <w:rPr>
      <w:rFonts w:cs="Times New Roman"/>
      <w:sz w:val="24"/>
      <w:szCs w:val="24"/>
    </w:rPr>
  </w:style>
  <w:style w:type="paragraph" w:styleId="Footer">
    <w:name w:val="footer"/>
    <w:basedOn w:val="Normal"/>
    <w:link w:val="FooterChar"/>
    <w:uiPriority w:val="99"/>
    <w:rsid w:val="00F83231"/>
    <w:pPr>
      <w:tabs>
        <w:tab w:val="center" w:pos="4320"/>
        <w:tab w:val="right" w:pos="8640"/>
      </w:tabs>
    </w:pPr>
  </w:style>
  <w:style w:type="character" w:customStyle="1" w:styleId="FooterChar">
    <w:name w:val="Footer Char"/>
    <w:basedOn w:val="DefaultParagraphFont"/>
    <w:link w:val="Footer"/>
    <w:uiPriority w:val="99"/>
    <w:semiHidden/>
    <w:locked/>
    <w:rsid w:val="00941480"/>
    <w:rPr>
      <w:rFonts w:cs="Times New Roman"/>
      <w:sz w:val="24"/>
      <w:szCs w:val="24"/>
    </w:rPr>
  </w:style>
  <w:style w:type="paragraph" w:customStyle="1" w:styleId="Indent0">
    <w:name w:val="Indent 0"/>
    <w:basedOn w:val="Normal"/>
    <w:uiPriority w:val="99"/>
    <w:rsid w:val="008F3A4A"/>
    <w:rPr>
      <w:rFonts w:ascii="Arial" w:hAnsi="Arial"/>
      <w:sz w:val="22"/>
      <w:szCs w:val="20"/>
    </w:rPr>
  </w:style>
  <w:style w:type="paragraph" w:styleId="BalloonText">
    <w:name w:val="Balloon Text"/>
    <w:basedOn w:val="Normal"/>
    <w:link w:val="BalloonTextChar"/>
    <w:uiPriority w:val="99"/>
    <w:semiHidden/>
    <w:unhideWhenUsed/>
    <w:rsid w:val="005E0CC4"/>
    <w:rPr>
      <w:rFonts w:ascii="Tahoma" w:hAnsi="Tahoma" w:cs="Tahoma"/>
      <w:sz w:val="16"/>
      <w:szCs w:val="16"/>
    </w:rPr>
  </w:style>
  <w:style w:type="character" w:customStyle="1" w:styleId="BalloonTextChar">
    <w:name w:val="Balloon Text Char"/>
    <w:basedOn w:val="DefaultParagraphFont"/>
    <w:link w:val="BalloonText"/>
    <w:uiPriority w:val="99"/>
    <w:semiHidden/>
    <w:rsid w:val="005E0CC4"/>
    <w:rPr>
      <w:rFonts w:ascii="Tahoma" w:hAnsi="Tahoma" w:cs="Tahoma"/>
      <w:sz w:val="16"/>
      <w:szCs w:val="16"/>
    </w:rPr>
  </w:style>
  <w:style w:type="character" w:styleId="PlaceholderText">
    <w:name w:val="Placeholder Text"/>
    <w:basedOn w:val="DefaultParagraphFont"/>
    <w:uiPriority w:val="99"/>
    <w:semiHidden/>
    <w:rsid w:val="00595FAE"/>
    <w:rPr>
      <w:color w:val="808080"/>
    </w:rPr>
  </w:style>
  <w:style w:type="paragraph" w:customStyle="1" w:styleId="Style1">
    <w:name w:val="Style1"/>
    <w:basedOn w:val="Normal"/>
    <w:link w:val="Style1Char"/>
    <w:qFormat/>
    <w:rsid w:val="00595FAE"/>
    <w:pPr>
      <w:jc w:val="both"/>
    </w:pPr>
    <w:rPr>
      <w:rFonts w:ascii="Franklin Gothic Book" w:hAnsi="Franklin Gothic Book"/>
      <w:sz w:val="20"/>
      <w:szCs w:val="20"/>
    </w:rPr>
  </w:style>
  <w:style w:type="character" w:customStyle="1" w:styleId="Style2">
    <w:name w:val="Style2"/>
    <w:basedOn w:val="DefaultParagraphFont"/>
    <w:uiPriority w:val="1"/>
    <w:rsid w:val="00595FAE"/>
    <w:rPr>
      <w:rFonts w:ascii="Franklin Gothic Book" w:hAnsi="Franklin Gothic Book"/>
      <w:sz w:val="20"/>
    </w:rPr>
  </w:style>
  <w:style w:type="character" w:customStyle="1" w:styleId="Style1Char">
    <w:name w:val="Style1 Char"/>
    <w:basedOn w:val="DefaultParagraphFont"/>
    <w:link w:val="Style1"/>
    <w:rsid w:val="00595FAE"/>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D88FB1C-64D9-4068-B453-75640B04FCB6}"/>
      </w:docPartPr>
      <w:docPartBody>
        <w:p w:rsidR="00000000" w:rsidRDefault="00221A0C">
          <w:r w:rsidRPr="001F1A7C">
            <w:rPr>
              <w:rStyle w:val="PlaceholderText"/>
            </w:rPr>
            <w:t>Click or tap here to enter text.</w:t>
          </w:r>
        </w:p>
      </w:docPartBody>
    </w:docPart>
    <w:docPart>
      <w:docPartPr>
        <w:name w:val="094FF2DA7384422C9EA0C928331B7160"/>
        <w:category>
          <w:name w:val="General"/>
          <w:gallery w:val="placeholder"/>
        </w:category>
        <w:types>
          <w:type w:val="bbPlcHdr"/>
        </w:types>
        <w:behaviors>
          <w:behavior w:val="content"/>
        </w:behaviors>
        <w:guid w:val="{DCA937D8-4F62-48C3-BA24-1F57C5845523}"/>
      </w:docPartPr>
      <w:docPartBody>
        <w:p w:rsidR="00000000" w:rsidRDefault="00221A0C" w:rsidP="00221A0C">
          <w:pPr>
            <w:pStyle w:val="094FF2DA7384422C9EA0C928331B71602"/>
          </w:pPr>
          <w:r w:rsidRPr="001F1A7C">
            <w:rPr>
              <w:rStyle w:val="PlaceholderText"/>
            </w:rPr>
            <w:t xml:space="preserve">Click or tap here to </w:t>
          </w:r>
          <w:r w:rsidRPr="00595FAE">
            <w:rPr>
              <w:rStyle w:val="PlaceholderText"/>
            </w:rPr>
            <w:t>enter</w:t>
          </w:r>
          <w:r w:rsidRPr="001F1A7C">
            <w:rPr>
              <w:rStyle w:val="PlaceholderText"/>
            </w:rPr>
            <w:t xml:space="preserve"> text.</w:t>
          </w:r>
        </w:p>
      </w:docPartBody>
    </w:docPart>
    <w:docPart>
      <w:docPartPr>
        <w:name w:val="1994313EF5E04909AB230ED2B7AA7EB8"/>
        <w:category>
          <w:name w:val="General"/>
          <w:gallery w:val="placeholder"/>
        </w:category>
        <w:types>
          <w:type w:val="bbPlcHdr"/>
        </w:types>
        <w:behaviors>
          <w:behavior w:val="content"/>
        </w:behaviors>
        <w:guid w:val="{C50C7AD8-C251-4532-A408-42B0D008FAE5}"/>
      </w:docPartPr>
      <w:docPartBody>
        <w:p w:rsidR="00000000" w:rsidRDefault="00221A0C" w:rsidP="00221A0C">
          <w:pPr>
            <w:pStyle w:val="1994313EF5E04909AB230ED2B7AA7EB81"/>
          </w:pPr>
          <w:r w:rsidRPr="00595FAE">
            <w:rPr>
              <w:rStyle w:val="PlaceholderText"/>
              <w:rFonts w:ascii="Franklin Gothic Book" w:hAnsi="Franklin Gothic Book"/>
              <w:sz w:val="20"/>
              <w:szCs w:val="20"/>
            </w:rPr>
            <w:t>Click or tap here to enter text.</w:t>
          </w:r>
        </w:p>
      </w:docPartBody>
    </w:docPart>
    <w:docPart>
      <w:docPartPr>
        <w:name w:val="4C5612F52B7E49F4AD4D0A28F8369C78"/>
        <w:category>
          <w:name w:val="General"/>
          <w:gallery w:val="placeholder"/>
        </w:category>
        <w:types>
          <w:type w:val="bbPlcHdr"/>
        </w:types>
        <w:behaviors>
          <w:behavior w:val="content"/>
        </w:behaviors>
        <w:guid w:val="{7D1D282C-FB82-4733-87E3-79CF33B919BB}"/>
      </w:docPartPr>
      <w:docPartBody>
        <w:p w:rsidR="00000000" w:rsidRDefault="00221A0C" w:rsidP="00221A0C">
          <w:pPr>
            <w:pStyle w:val="4C5612F52B7E49F4AD4D0A28F8369C781"/>
          </w:pPr>
          <w:r w:rsidRPr="001F1A7C">
            <w:rPr>
              <w:rStyle w:val="PlaceholderText"/>
            </w:rPr>
            <w:t>Click or tap here to enter text.</w:t>
          </w:r>
        </w:p>
      </w:docPartBody>
    </w:docPart>
    <w:docPart>
      <w:docPartPr>
        <w:name w:val="7F9C531050F04D6F8EABDDF942243556"/>
        <w:category>
          <w:name w:val="General"/>
          <w:gallery w:val="placeholder"/>
        </w:category>
        <w:types>
          <w:type w:val="bbPlcHdr"/>
        </w:types>
        <w:behaviors>
          <w:behavior w:val="content"/>
        </w:behaviors>
        <w:guid w:val="{6F05ED8B-6199-4D92-A2B8-41C7991B565F}"/>
      </w:docPartPr>
      <w:docPartBody>
        <w:p w:rsidR="00000000" w:rsidRDefault="00221A0C" w:rsidP="00221A0C">
          <w:pPr>
            <w:pStyle w:val="7F9C531050F04D6F8EABDDF942243556"/>
          </w:pPr>
          <w:r w:rsidRPr="001F1A7C">
            <w:rPr>
              <w:rStyle w:val="PlaceholderText"/>
            </w:rPr>
            <w:t>Click or tap here to enter text.</w:t>
          </w:r>
        </w:p>
      </w:docPartBody>
    </w:docPart>
    <w:docPart>
      <w:docPartPr>
        <w:name w:val="EEDDA33F166843F6BBCEE4D789D6BE11"/>
        <w:category>
          <w:name w:val="General"/>
          <w:gallery w:val="placeholder"/>
        </w:category>
        <w:types>
          <w:type w:val="bbPlcHdr"/>
        </w:types>
        <w:behaviors>
          <w:behavior w:val="content"/>
        </w:behaviors>
        <w:guid w:val="{487C70DD-9E34-44FF-BB16-FC4473323D9B}"/>
      </w:docPartPr>
      <w:docPartBody>
        <w:p w:rsidR="00000000" w:rsidRDefault="00221A0C" w:rsidP="00221A0C">
          <w:pPr>
            <w:pStyle w:val="EEDDA33F166843F6BBCEE4D789D6BE11"/>
          </w:pPr>
          <w:r w:rsidRPr="001F1A7C">
            <w:rPr>
              <w:rStyle w:val="PlaceholderText"/>
            </w:rPr>
            <w:t>Click or tap here to enter text.</w:t>
          </w:r>
        </w:p>
      </w:docPartBody>
    </w:docPart>
    <w:docPart>
      <w:docPartPr>
        <w:name w:val="3AED5074995A4A8EAB03A7A51927BC4D"/>
        <w:category>
          <w:name w:val="General"/>
          <w:gallery w:val="placeholder"/>
        </w:category>
        <w:types>
          <w:type w:val="bbPlcHdr"/>
        </w:types>
        <w:behaviors>
          <w:behavior w:val="content"/>
        </w:behaviors>
        <w:guid w:val="{427D8447-F7EF-4BB6-8661-4691752D264E}"/>
      </w:docPartPr>
      <w:docPartBody>
        <w:p w:rsidR="00000000" w:rsidRDefault="00221A0C" w:rsidP="00221A0C">
          <w:pPr>
            <w:pStyle w:val="3AED5074995A4A8EAB03A7A51927BC4D"/>
          </w:pPr>
          <w:r w:rsidRPr="001F1A7C">
            <w:rPr>
              <w:rStyle w:val="PlaceholderText"/>
            </w:rPr>
            <w:t>Click or tap here to enter text.</w:t>
          </w:r>
        </w:p>
      </w:docPartBody>
    </w:docPart>
    <w:docPart>
      <w:docPartPr>
        <w:name w:val="C323364EF7A7415E88E8E7204ABB105D"/>
        <w:category>
          <w:name w:val="General"/>
          <w:gallery w:val="placeholder"/>
        </w:category>
        <w:types>
          <w:type w:val="bbPlcHdr"/>
        </w:types>
        <w:behaviors>
          <w:behavior w:val="content"/>
        </w:behaviors>
        <w:guid w:val="{327E9781-6C65-466A-9444-EED0237CA37E}"/>
      </w:docPartPr>
      <w:docPartBody>
        <w:p w:rsidR="00000000" w:rsidRDefault="00221A0C" w:rsidP="00221A0C">
          <w:pPr>
            <w:pStyle w:val="C323364EF7A7415E88E8E7204ABB105D"/>
          </w:pPr>
          <w:r w:rsidRPr="001F1A7C">
            <w:rPr>
              <w:rStyle w:val="PlaceholderText"/>
            </w:rPr>
            <w:t>Click or tap here to enter text.</w:t>
          </w:r>
        </w:p>
      </w:docPartBody>
    </w:docPart>
    <w:docPart>
      <w:docPartPr>
        <w:name w:val="1A8891DCAACD4D16AD44A03898A0F8EC"/>
        <w:category>
          <w:name w:val="General"/>
          <w:gallery w:val="placeholder"/>
        </w:category>
        <w:types>
          <w:type w:val="bbPlcHdr"/>
        </w:types>
        <w:behaviors>
          <w:behavior w:val="content"/>
        </w:behaviors>
        <w:guid w:val="{46A9BC65-2B38-4D82-B98B-F03BF0D15674}"/>
      </w:docPartPr>
      <w:docPartBody>
        <w:p w:rsidR="00000000" w:rsidRDefault="00221A0C" w:rsidP="00221A0C">
          <w:pPr>
            <w:pStyle w:val="1A8891DCAACD4D16AD44A03898A0F8EC"/>
          </w:pPr>
          <w:r w:rsidRPr="001F1A7C">
            <w:rPr>
              <w:rStyle w:val="PlaceholderText"/>
            </w:rPr>
            <w:t>Click or tap here to enter text.</w:t>
          </w:r>
        </w:p>
      </w:docPartBody>
    </w:docPart>
    <w:docPart>
      <w:docPartPr>
        <w:name w:val="C073BCD90E3949388238F5A207E3178A"/>
        <w:category>
          <w:name w:val="General"/>
          <w:gallery w:val="placeholder"/>
        </w:category>
        <w:types>
          <w:type w:val="bbPlcHdr"/>
        </w:types>
        <w:behaviors>
          <w:behavior w:val="content"/>
        </w:behaviors>
        <w:guid w:val="{1E5F0577-4ADD-4E94-8E9B-B465926B2691}"/>
      </w:docPartPr>
      <w:docPartBody>
        <w:p w:rsidR="00000000" w:rsidRDefault="00221A0C" w:rsidP="00221A0C">
          <w:pPr>
            <w:pStyle w:val="C073BCD90E3949388238F5A207E3178A"/>
          </w:pPr>
          <w:r w:rsidRPr="001F1A7C">
            <w:rPr>
              <w:rStyle w:val="PlaceholderText"/>
            </w:rPr>
            <w:t>Click or tap here to enter text.</w:t>
          </w:r>
        </w:p>
      </w:docPartBody>
    </w:docPart>
    <w:docPart>
      <w:docPartPr>
        <w:name w:val="BF950BAB75DD40D1A1280D2A8A4988D9"/>
        <w:category>
          <w:name w:val="General"/>
          <w:gallery w:val="placeholder"/>
        </w:category>
        <w:types>
          <w:type w:val="bbPlcHdr"/>
        </w:types>
        <w:behaviors>
          <w:behavior w:val="content"/>
        </w:behaviors>
        <w:guid w:val="{1AC66962-2D78-4AA0-BF35-A666F05394E7}"/>
      </w:docPartPr>
      <w:docPartBody>
        <w:p w:rsidR="00000000" w:rsidRDefault="00221A0C" w:rsidP="00221A0C">
          <w:pPr>
            <w:pStyle w:val="BF950BAB75DD40D1A1280D2A8A4988D9"/>
          </w:pPr>
          <w:r w:rsidRPr="001F1A7C">
            <w:rPr>
              <w:rStyle w:val="PlaceholderText"/>
            </w:rPr>
            <w:t>Click or tap here to enter text.</w:t>
          </w:r>
        </w:p>
      </w:docPartBody>
    </w:docPart>
    <w:docPart>
      <w:docPartPr>
        <w:name w:val="E38A353A148B46A68DEC08BDEE37EDE2"/>
        <w:category>
          <w:name w:val="General"/>
          <w:gallery w:val="placeholder"/>
        </w:category>
        <w:types>
          <w:type w:val="bbPlcHdr"/>
        </w:types>
        <w:behaviors>
          <w:behavior w:val="content"/>
        </w:behaviors>
        <w:guid w:val="{445F5AC1-643F-4A00-8050-859D4D266E53}"/>
      </w:docPartPr>
      <w:docPartBody>
        <w:p w:rsidR="00000000" w:rsidRDefault="00221A0C" w:rsidP="00221A0C">
          <w:pPr>
            <w:pStyle w:val="E38A353A148B46A68DEC08BDEE37EDE2"/>
          </w:pPr>
          <w:r w:rsidRPr="001F1A7C">
            <w:rPr>
              <w:rStyle w:val="PlaceholderText"/>
            </w:rPr>
            <w:t>Click or tap here to enter text.</w:t>
          </w:r>
        </w:p>
      </w:docPartBody>
    </w:docPart>
    <w:docPart>
      <w:docPartPr>
        <w:name w:val="DC8D88259DBB45F480B00BE8870668F0"/>
        <w:category>
          <w:name w:val="General"/>
          <w:gallery w:val="placeholder"/>
        </w:category>
        <w:types>
          <w:type w:val="bbPlcHdr"/>
        </w:types>
        <w:behaviors>
          <w:behavior w:val="content"/>
        </w:behaviors>
        <w:guid w:val="{E84B05D3-A512-4D22-9A6E-EF2298E158C0}"/>
      </w:docPartPr>
      <w:docPartBody>
        <w:p w:rsidR="00000000" w:rsidRDefault="00221A0C" w:rsidP="00221A0C">
          <w:pPr>
            <w:pStyle w:val="DC8D88259DBB45F480B00BE8870668F0"/>
          </w:pPr>
          <w:r w:rsidRPr="001F1A7C">
            <w:rPr>
              <w:rStyle w:val="PlaceholderText"/>
            </w:rPr>
            <w:t>Click or tap here to enter text.</w:t>
          </w:r>
        </w:p>
      </w:docPartBody>
    </w:docPart>
    <w:docPart>
      <w:docPartPr>
        <w:name w:val="F011048F97D544938417EF5DD1868F40"/>
        <w:category>
          <w:name w:val="General"/>
          <w:gallery w:val="placeholder"/>
        </w:category>
        <w:types>
          <w:type w:val="bbPlcHdr"/>
        </w:types>
        <w:behaviors>
          <w:behavior w:val="content"/>
        </w:behaviors>
        <w:guid w:val="{6AD83E2C-F872-4071-9756-0AC3B475183C}"/>
      </w:docPartPr>
      <w:docPartBody>
        <w:p w:rsidR="00000000" w:rsidRDefault="00221A0C" w:rsidP="00221A0C">
          <w:pPr>
            <w:pStyle w:val="F011048F97D544938417EF5DD1868F40"/>
          </w:pPr>
          <w:r w:rsidRPr="001F1A7C">
            <w:rPr>
              <w:rStyle w:val="PlaceholderText"/>
            </w:rPr>
            <w:t>Click or tap here to enter text.</w:t>
          </w:r>
        </w:p>
      </w:docPartBody>
    </w:docPart>
    <w:docPart>
      <w:docPartPr>
        <w:name w:val="7C029436991E4D8B8DA98D1954A97BFF"/>
        <w:category>
          <w:name w:val="General"/>
          <w:gallery w:val="placeholder"/>
        </w:category>
        <w:types>
          <w:type w:val="bbPlcHdr"/>
        </w:types>
        <w:behaviors>
          <w:behavior w:val="content"/>
        </w:behaviors>
        <w:guid w:val="{AE84D786-6FE7-42A7-B1D3-A8B87E9A1C6D}"/>
      </w:docPartPr>
      <w:docPartBody>
        <w:p w:rsidR="00000000" w:rsidRDefault="00221A0C" w:rsidP="00221A0C">
          <w:pPr>
            <w:pStyle w:val="7C029436991E4D8B8DA98D1954A97BFF"/>
          </w:pPr>
          <w:r w:rsidRPr="001F1A7C">
            <w:rPr>
              <w:rStyle w:val="PlaceholderText"/>
            </w:rPr>
            <w:t>Click or tap here to enter text.</w:t>
          </w:r>
        </w:p>
      </w:docPartBody>
    </w:docPart>
    <w:docPart>
      <w:docPartPr>
        <w:name w:val="DAD7A8BD8E784452BBBD5996E1193BC7"/>
        <w:category>
          <w:name w:val="General"/>
          <w:gallery w:val="placeholder"/>
        </w:category>
        <w:types>
          <w:type w:val="bbPlcHdr"/>
        </w:types>
        <w:behaviors>
          <w:behavior w:val="content"/>
        </w:behaviors>
        <w:guid w:val="{6A7BD6E6-6B3B-4F22-9C7B-8F849FF23A5A}"/>
      </w:docPartPr>
      <w:docPartBody>
        <w:p w:rsidR="00000000" w:rsidRDefault="00221A0C" w:rsidP="00221A0C">
          <w:pPr>
            <w:pStyle w:val="DAD7A8BD8E784452BBBD5996E1193BC7"/>
          </w:pPr>
          <w:r w:rsidRPr="001F1A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0C"/>
    <w:rsid w:val="0022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A0C"/>
    <w:rPr>
      <w:color w:val="808080"/>
    </w:rPr>
  </w:style>
  <w:style w:type="paragraph" w:customStyle="1" w:styleId="E77DC7FE877A45889FDACE66340C61FE">
    <w:name w:val="E77DC7FE877A45889FDACE66340C61FE"/>
    <w:rsid w:val="00221A0C"/>
    <w:pPr>
      <w:spacing w:after="0" w:line="240" w:lineRule="auto"/>
    </w:pPr>
    <w:rPr>
      <w:rFonts w:ascii="Times New Roman" w:eastAsia="Times New Roman" w:hAnsi="Times New Roman" w:cs="Times New Roman"/>
      <w:sz w:val="24"/>
      <w:szCs w:val="24"/>
    </w:rPr>
  </w:style>
  <w:style w:type="paragraph" w:customStyle="1" w:styleId="094FF2DA7384422C9EA0C928331B7160">
    <w:name w:val="094FF2DA7384422C9EA0C928331B7160"/>
    <w:rsid w:val="00221A0C"/>
    <w:pPr>
      <w:spacing w:after="0" w:line="240" w:lineRule="auto"/>
    </w:pPr>
    <w:rPr>
      <w:rFonts w:ascii="Times New Roman" w:eastAsia="Times New Roman" w:hAnsi="Times New Roman" w:cs="Times New Roman"/>
      <w:sz w:val="24"/>
      <w:szCs w:val="24"/>
    </w:rPr>
  </w:style>
  <w:style w:type="paragraph" w:customStyle="1" w:styleId="1994313EF5E04909AB230ED2B7AA7EB8">
    <w:name w:val="1994313EF5E04909AB230ED2B7AA7EB8"/>
    <w:rsid w:val="00221A0C"/>
    <w:pPr>
      <w:spacing w:after="0" w:line="240" w:lineRule="auto"/>
    </w:pPr>
    <w:rPr>
      <w:rFonts w:ascii="Times New Roman" w:eastAsia="Times New Roman" w:hAnsi="Times New Roman" w:cs="Times New Roman"/>
      <w:sz w:val="24"/>
      <w:szCs w:val="24"/>
    </w:rPr>
  </w:style>
  <w:style w:type="paragraph" w:customStyle="1" w:styleId="094FF2DA7384422C9EA0C928331B71601">
    <w:name w:val="094FF2DA7384422C9EA0C928331B71601"/>
    <w:rsid w:val="00221A0C"/>
    <w:pPr>
      <w:spacing w:after="0" w:line="240" w:lineRule="auto"/>
      <w:jc w:val="both"/>
    </w:pPr>
    <w:rPr>
      <w:rFonts w:ascii="Franklin Gothic Book" w:eastAsia="Times New Roman" w:hAnsi="Franklin Gothic Book" w:cs="Times New Roman"/>
      <w:sz w:val="20"/>
      <w:szCs w:val="20"/>
    </w:rPr>
  </w:style>
  <w:style w:type="paragraph" w:customStyle="1" w:styleId="4C5612F52B7E49F4AD4D0A28F8369C78">
    <w:name w:val="4C5612F52B7E49F4AD4D0A28F8369C78"/>
    <w:rsid w:val="00221A0C"/>
    <w:pPr>
      <w:spacing w:after="0" w:line="240" w:lineRule="auto"/>
      <w:jc w:val="both"/>
    </w:pPr>
    <w:rPr>
      <w:rFonts w:ascii="Franklin Gothic Book" w:eastAsia="Times New Roman" w:hAnsi="Franklin Gothic Book" w:cs="Times New Roman"/>
      <w:sz w:val="20"/>
      <w:szCs w:val="20"/>
    </w:rPr>
  </w:style>
  <w:style w:type="paragraph" w:customStyle="1" w:styleId="1994313EF5E04909AB230ED2B7AA7EB81">
    <w:name w:val="1994313EF5E04909AB230ED2B7AA7EB81"/>
    <w:rsid w:val="00221A0C"/>
    <w:pPr>
      <w:spacing w:after="0" w:line="240" w:lineRule="auto"/>
    </w:pPr>
    <w:rPr>
      <w:rFonts w:ascii="Times New Roman" w:eastAsia="Times New Roman" w:hAnsi="Times New Roman" w:cs="Times New Roman"/>
      <w:sz w:val="24"/>
      <w:szCs w:val="24"/>
    </w:rPr>
  </w:style>
  <w:style w:type="paragraph" w:customStyle="1" w:styleId="094FF2DA7384422C9EA0C928331B71602">
    <w:name w:val="094FF2DA7384422C9EA0C928331B71602"/>
    <w:rsid w:val="00221A0C"/>
    <w:pPr>
      <w:spacing w:after="0" w:line="240" w:lineRule="auto"/>
      <w:jc w:val="both"/>
    </w:pPr>
    <w:rPr>
      <w:rFonts w:ascii="Franklin Gothic Book" w:eastAsia="Times New Roman" w:hAnsi="Franklin Gothic Book" w:cs="Times New Roman"/>
      <w:sz w:val="20"/>
      <w:szCs w:val="20"/>
    </w:rPr>
  </w:style>
  <w:style w:type="paragraph" w:customStyle="1" w:styleId="4C5612F52B7E49F4AD4D0A28F8369C781">
    <w:name w:val="4C5612F52B7E49F4AD4D0A28F8369C781"/>
    <w:rsid w:val="00221A0C"/>
    <w:pPr>
      <w:spacing w:after="0" w:line="240" w:lineRule="auto"/>
      <w:jc w:val="both"/>
    </w:pPr>
    <w:rPr>
      <w:rFonts w:ascii="Franklin Gothic Book" w:eastAsia="Times New Roman" w:hAnsi="Franklin Gothic Book" w:cs="Times New Roman"/>
      <w:sz w:val="20"/>
      <w:szCs w:val="20"/>
    </w:rPr>
  </w:style>
  <w:style w:type="paragraph" w:customStyle="1" w:styleId="7F9C531050F04D6F8EABDDF942243556">
    <w:name w:val="7F9C531050F04D6F8EABDDF942243556"/>
    <w:rsid w:val="00221A0C"/>
    <w:pPr>
      <w:spacing w:after="0" w:line="240" w:lineRule="auto"/>
      <w:jc w:val="both"/>
    </w:pPr>
    <w:rPr>
      <w:rFonts w:ascii="Franklin Gothic Book" w:eastAsia="Times New Roman" w:hAnsi="Franklin Gothic Book" w:cs="Times New Roman"/>
      <w:sz w:val="20"/>
      <w:szCs w:val="20"/>
    </w:rPr>
  </w:style>
  <w:style w:type="paragraph" w:customStyle="1" w:styleId="EEDDA33F166843F6BBCEE4D789D6BE11">
    <w:name w:val="EEDDA33F166843F6BBCEE4D789D6BE11"/>
    <w:rsid w:val="00221A0C"/>
    <w:pPr>
      <w:spacing w:after="0" w:line="240" w:lineRule="auto"/>
      <w:jc w:val="both"/>
    </w:pPr>
    <w:rPr>
      <w:rFonts w:ascii="Franklin Gothic Book" w:eastAsia="Times New Roman" w:hAnsi="Franklin Gothic Book" w:cs="Times New Roman"/>
      <w:sz w:val="20"/>
      <w:szCs w:val="20"/>
    </w:rPr>
  </w:style>
  <w:style w:type="paragraph" w:customStyle="1" w:styleId="3AED5074995A4A8EAB03A7A51927BC4D">
    <w:name w:val="3AED5074995A4A8EAB03A7A51927BC4D"/>
    <w:rsid w:val="00221A0C"/>
    <w:pPr>
      <w:spacing w:after="0" w:line="240" w:lineRule="auto"/>
      <w:jc w:val="both"/>
    </w:pPr>
    <w:rPr>
      <w:rFonts w:ascii="Franklin Gothic Book" w:eastAsia="Times New Roman" w:hAnsi="Franklin Gothic Book" w:cs="Times New Roman"/>
      <w:sz w:val="20"/>
      <w:szCs w:val="20"/>
    </w:rPr>
  </w:style>
  <w:style w:type="paragraph" w:customStyle="1" w:styleId="C323364EF7A7415E88E8E7204ABB105D">
    <w:name w:val="C323364EF7A7415E88E8E7204ABB105D"/>
    <w:rsid w:val="00221A0C"/>
    <w:pPr>
      <w:spacing w:after="0" w:line="240" w:lineRule="auto"/>
      <w:jc w:val="both"/>
    </w:pPr>
    <w:rPr>
      <w:rFonts w:ascii="Franklin Gothic Book" w:eastAsia="Times New Roman" w:hAnsi="Franklin Gothic Book" w:cs="Times New Roman"/>
      <w:sz w:val="20"/>
      <w:szCs w:val="20"/>
    </w:rPr>
  </w:style>
  <w:style w:type="paragraph" w:customStyle="1" w:styleId="1A8891DCAACD4D16AD44A03898A0F8EC">
    <w:name w:val="1A8891DCAACD4D16AD44A03898A0F8EC"/>
    <w:rsid w:val="00221A0C"/>
    <w:pPr>
      <w:spacing w:after="0" w:line="240" w:lineRule="auto"/>
      <w:jc w:val="both"/>
    </w:pPr>
    <w:rPr>
      <w:rFonts w:ascii="Franklin Gothic Book" w:eastAsia="Times New Roman" w:hAnsi="Franklin Gothic Book" w:cs="Times New Roman"/>
      <w:sz w:val="20"/>
      <w:szCs w:val="20"/>
    </w:rPr>
  </w:style>
  <w:style w:type="paragraph" w:customStyle="1" w:styleId="C073BCD90E3949388238F5A207E3178A">
    <w:name w:val="C073BCD90E3949388238F5A207E3178A"/>
    <w:rsid w:val="00221A0C"/>
    <w:pPr>
      <w:spacing w:after="0" w:line="240" w:lineRule="auto"/>
      <w:jc w:val="both"/>
    </w:pPr>
    <w:rPr>
      <w:rFonts w:ascii="Franklin Gothic Book" w:eastAsia="Times New Roman" w:hAnsi="Franklin Gothic Book" w:cs="Times New Roman"/>
      <w:sz w:val="20"/>
      <w:szCs w:val="20"/>
    </w:rPr>
  </w:style>
  <w:style w:type="paragraph" w:customStyle="1" w:styleId="BF950BAB75DD40D1A1280D2A8A4988D9">
    <w:name w:val="BF950BAB75DD40D1A1280D2A8A4988D9"/>
    <w:rsid w:val="00221A0C"/>
    <w:pPr>
      <w:spacing w:after="0" w:line="240" w:lineRule="auto"/>
      <w:jc w:val="both"/>
    </w:pPr>
    <w:rPr>
      <w:rFonts w:ascii="Franklin Gothic Book" w:eastAsia="Times New Roman" w:hAnsi="Franklin Gothic Book" w:cs="Times New Roman"/>
      <w:sz w:val="20"/>
      <w:szCs w:val="20"/>
    </w:rPr>
  </w:style>
  <w:style w:type="paragraph" w:customStyle="1" w:styleId="E38A353A148B46A68DEC08BDEE37EDE2">
    <w:name w:val="E38A353A148B46A68DEC08BDEE37EDE2"/>
    <w:rsid w:val="00221A0C"/>
    <w:pPr>
      <w:spacing w:after="0" w:line="240" w:lineRule="auto"/>
      <w:jc w:val="both"/>
    </w:pPr>
    <w:rPr>
      <w:rFonts w:ascii="Franklin Gothic Book" w:eastAsia="Times New Roman" w:hAnsi="Franklin Gothic Book" w:cs="Times New Roman"/>
      <w:sz w:val="20"/>
      <w:szCs w:val="20"/>
    </w:rPr>
  </w:style>
  <w:style w:type="paragraph" w:customStyle="1" w:styleId="DC8D88259DBB45F480B00BE8870668F0">
    <w:name w:val="DC8D88259DBB45F480B00BE8870668F0"/>
    <w:rsid w:val="00221A0C"/>
    <w:pPr>
      <w:spacing w:after="0" w:line="240" w:lineRule="auto"/>
    </w:pPr>
    <w:rPr>
      <w:rFonts w:ascii="Times New Roman" w:eastAsia="Times New Roman" w:hAnsi="Times New Roman" w:cs="Times New Roman"/>
      <w:sz w:val="24"/>
      <w:szCs w:val="24"/>
    </w:rPr>
  </w:style>
  <w:style w:type="paragraph" w:customStyle="1" w:styleId="F011048F97D544938417EF5DD1868F40">
    <w:name w:val="F011048F97D544938417EF5DD1868F40"/>
    <w:rsid w:val="00221A0C"/>
    <w:pPr>
      <w:spacing w:after="0" w:line="240" w:lineRule="auto"/>
    </w:pPr>
    <w:rPr>
      <w:rFonts w:ascii="Times New Roman" w:eastAsia="Times New Roman" w:hAnsi="Times New Roman" w:cs="Times New Roman"/>
      <w:sz w:val="24"/>
      <w:szCs w:val="24"/>
    </w:rPr>
  </w:style>
  <w:style w:type="paragraph" w:customStyle="1" w:styleId="7C029436991E4D8B8DA98D1954A97BFF">
    <w:name w:val="7C029436991E4D8B8DA98D1954A97BFF"/>
    <w:rsid w:val="00221A0C"/>
    <w:pPr>
      <w:spacing w:after="0" w:line="240" w:lineRule="auto"/>
    </w:pPr>
    <w:rPr>
      <w:rFonts w:ascii="Times New Roman" w:eastAsia="Times New Roman" w:hAnsi="Times New Roman" w:cs="Times New Roman"/>
      <w:sz w:val="24"/>
      <w:szCs w:val="24"/>
    </w:rPr>
  </w:style>
  <w:style w:type="paragraph" w:customStyle="1" w:styleId="DAD7A8BD8E784452BBBD5996E1193BC7">
    <w:name w:val="DAD7A8BD8E784452BBBD5996E1193BC7"/>
    <w:rsid w:val="00221A0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1629</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USRA Houston</Company>
  <LinksUpToDate>false</LinksUpToDate>
  <CharactersWithSpaces>10304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 Laurie</dc:creator>
  <cp:lastModifiedBy>Sandel, Laurie</cp:lastModifiedBy>
  <cp:revision>3</cp:revision>
  <dcterms:created xsi:type="dcterms:W3CDTF">2018-05-14T14:43:00Z</dcterms:created>
  <dcterms:modified xsi:type="dcterms:W3CDTF">2018-06-06T18:22:00Z</dcterms:modified>
</cp:coreProperties>
</file>